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FD9" w:rsidRPr="003425BD" w:rsidRDefault="00CD3FD9" w:rsidP="001016F1">
      <w:pPr>
        <w:pStyle w:val="Ttulo1"/>
        <w:jc w:val="center"/>
        <w:rPr>
          <w:rFonts w:ascii="Arial" w:hAnsi="Arial" w:cs="Arial"/>
          <w:b/>
          <w:sz w:val="32"/>
          <w:szCs w:val="32"/>
        </w:rPr>
      </w:pPr>
      <w:bookmarkStart w:id="0" w:name="_Toc393109851"/>
      <w:bookmarkStart w:id="1" w:name="_GoBack"/>
      <w:bookmarkEnd w:id="1"/>
      <w:r w:rsidRPr="003425BD">
        <w:rPr>
          <w:rFonts w:ascii="Arial" w:hAnsi="Arial" w:cs="Arial"/>
          <w:b/>
          <w:sz w:val="32"/>
          <w:szCs w:val="32"/>
        </w:rPr>
        <w:t>DOD – DOCUMENTO DE OFICIALIZAÇÃO DA DEMANDA</w:t>
      </w:r>
      <w:bookmarkEnd w:id="0"/>
    </w:p>
    <w:p w:rsidR="00746DC2" w:rsidRPr="003425BD" w:rsidRDefault="00746DC2" w:rsidP="00746DC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425BD">
        <w:rPr>
          <w:rFonts w:ascii="Arial" w:hAnsi="Arial" w:cs="Arial"/>
          <w:b/>
          <w:sz w:val="28"/>
          <w:szCs w:val="28"/>
        </w:rPr>
        <w:t>Lista de Verificação de Solução de TIC</w:t>
      </w:r>
      <w:r w:rsidRPr="003425BD">
        <w:rPr>
          <w:rStyle w:val="Refdenotaderodap"/>
          <w:rFonts w:ascii="Arial" w:hAnsi="Arial" w:cs="Arial"/>
          <w:b/>
          <w:sz w:val="28"/>
          <w:szCs w:val="28"/>
        </w:rPr>
        <w:footnoteReference w:id="1"/>
      </w:r>
    </w:p>
    <w:p w:rsidR="00746DC2" w:rsidRPr="003425BD" w:rsidRDefault="00746DC2" w:rsidP="00746DC2">
      <w:pPr>
        <w:rPr>
          <w:rFonts w:ascii="Arial" w:hAnsi="Arial" w:cs="Arial"/>
          <w:sz w:val="22"/>
          <w:szCs w:val="22"/>
        </w:rPr>
      </w:pPr>
    </w:p>
    <w:p w:rsidR="00746DC2" w:rsidRPr="003425BD" w:rsidRDefault="00746DC2" w:rsidP="00746DC2">
      <w:pPr>
        <w:rPr>
          <w:rFonts w:ascii="Arial" w:hAnsi="Arial" w:cs="Arial"/>
          <w:sz w:val="22"/>
          <w:szCs w:val="22"/>
        </w:rPr>
      </w:pPr>
      <w:r w:rsidRPr="003425BD">
        <w:rPr>
          <w:rFonts w:ascii="Arial" w:hAnsi="Arial" w:cs="Arial"/>
          <w:sz w:val="22"/>
          <w:szCs w:val="22"/>
        </w:rPr>
        <w:t>O atendimento à demanda trata-se de uma solução de TIC?</w:t>
      </w:r>
    </w:p>
    <w:p w:rsidR="00746DC2" w:rsidRPr="003425BD" w:rsidRDefault="00746DC2" w:rsidP="00746DC2">
      <w:pPr>
        <w:rPr>
          <w:rFonts w:ascii="Arial" w:hAnsi="Arial" w:cs="Arial"/>
          <w:sz w:val="22"/>
          <w:szCs w:val="22"/>
        </w:rPr>
      </w:pPr>
      <w:r w:rsidRPr="003425BD">
        <w:rPr>
          <w:rFonts w:ascii="Arial" w:hAnsi="Arial" w:cs="Arial"/>
          <w:sz w:val="22"/>
          <w:szCs w:val="22"/>
        </w:rPr>
        <w:t>Quatro razões para essa pergunta ser necessária:</w:t>
      </w:r>
    </w:p>
    <w:p w:rsidR="00746DC2" w:rsidRPr="003425BD" w:rsidRDefault="00746DC2" w:rsidP="00746DC2">
      <w:pPr>
        <w:pStyle w:val="PargrafodaLista"/>
        <w:numPr>
          <w:ilvl w:val="0"/>
          <w:numId w:val="2"/>
        </w:numPr>
        <w:suppressAutoHyphens w:val="0"/>
        <w:rPr>
          <w:rFonts w:ascii="Arial" w:hAnsi="Arial" w:cs="Arial"/>
          <w:sz w:val="22"/>
          <w:szCs w:val="22"/>
        </w:rPr>
      </w:pPr>
      <w:r w:rsidRPr="003425BD">
        <w:rPr>
          <w:rFonts w:ascii="Arial" w:hAnsi="Arial" w:cs="Arial"/>
          <w:sz w:val="22"/>
          <w:szCs w:val="22"/>
        </w:rPr>
        <w:t>Decidir quem planeja e gerencia a contratação (se a área de TIC ou não);</w:t>
      </w:r>
    </w:p>
    <w:p w:rsidR="00746DC2" w:rsidRPr="003425BD" w:rsidRDefault="00746DC2" w:rsidP="00746DC2">
      <w:pPr>
        <w:pStyle w:val="PargrafodaLista"/>
        <w:numPr>
          <w:ilvl w:val="0"/>
          <w:numId w:val="2"/>
        </w:numPr>
        <w:suppressAutoHyphens w:val="0"/>
        <w:rPr>
          <w:rFonts w:ascii="Arial" w:hAnsi="Arial" w:cs="Arial"/>
          <w:sz w:val="22"/>
          <w:szCs w:val="22"/>
        </w:rPr>
      </w:pPr>
      <w:r w:rsidRPr="003425BD">
        <w:rPr>
          <w:rFonts w:ascii="Arial" w:hAnsi="Arial" w:cs="Arial"/>
          <w:sz w:val="22"/>
          <w:szCs w:val="22"/>
        </w:rPr>
        <w:t>Decidir se a previsão de orçamento da contratação em questão deve ou não ser comunicada à SOF para compor quadro específico de Despesas de TIC;</w:t>
      </w:r>
    </w:p>
    <w:p w:rsidR="00746DC2" w:rsidRPr="003425BD" w:rsidRDefault="00746DC2" w:rsidP="00746DC2">
      <w:pPr>
        <w:pStyle w:val="PargrafodaLista"/>
        <w:numPr>
          <w:ilvl w:val="0"/>
          <w:numId w:val="2"/>
        </w:numPr>
        <w:suppressAutoHyphens w:val="0"/>
        <w:rPr>
          <w:rFonts w:ascii="Arial" w:hAnsi="Arial" w:cs="Arial"/>
          <w:sz w:val="22"/>
          <w:szCs w:val="22"/>
        </w:rPr>
      </w:pPr>
      <w:r w:rsidRPr="003425BD">
        <w:rPr>
          <w:rFonts w:ascii="Arial" w:hAnsi="Arial" w:cs="Arial"/>
          <w:sz w:val="22"/>
          <w:szCs w:val="22"/>
        </w:rPr>
        <w:t>Decidir se a contratação deverá tomar cuidados necessários para cumprir o disposto na Lei 8.248/91, de incentivo à Informática, e/ou na Lei 8.666/93, art. 3º, de incentivo ao desenvolvimento tecnológico nacional; e</w:t>
      </w:r>
    </w:p>
    <w:p w:rsidR="00746DC2" w:rsidRPr="003425BD" w:rsidRDefault="00746DC2" w:rsidP="00746DC2">
      <w:pPr>
        <w:pStyle w:val="PargrafodaLista"/>
        <w:numPr>
          <w:ilvl w:val="0"/>
          <w:numId w:val="2"/>
        </w:numPr>
        <w:suppressAutoHyphens w:val="0"/>
        <w:rPr>
          <w:rFonts w:ascii="Arial" w:hAnsi="Arial" w:cs="Arial"/>
          <w:sz w:val="22"/>
          <w:szCs w:val="22"/>
        </w:rPr>
      </w:pPr>
      <w:r w:rsidRPr="003425BD">
        <w:rPr>
          <w:rFonts w:ascii="Arial" w:hAnsi="Arial" w:cs="Arial"/>
          <w:sz w:val="22"/>
          <w:szCs w:val="22"/>
        </w:rPr>
        <w:t>Decidir se a contratação deverá obedecer às normas de contratação de TIC, em especial, a Resolução CNJ nº 182/2013.</w:t>
      </w:r>
    </w:p>
    <w:p w:rsidR="00746DC2" w:rsidRPr="003425BD" w:rsidRDefault="00746DC2" w:rsidP="00746DC2">
      <w:pPr>
        <w:rPr>
          <w:rFonts w:ascii="Arial" w:hAnsi="Arial" w:cs="Arial"/>
          <w:b/>
          <w:sz w:val="22"/>
          <w:szCs w:val="22"/>
        </w:rPr>
      </w:pPr>
      <w:r w:rsidRPr="003425BD">
        <w:rPr>
          <w:rFonts w:ascii="Arial" w:hAnsi="Arial" w:cs="Arial"/>
          <w:b/>
          <w:sz w:val="22"/>
          <w:szCs w:val="22"/>
        </w:rPr>
        <w:t>Verificação:</w:t>
      </w:r>
    </w:p>
    <w:p w:rsidR="0014615D" w:rsidRPr="003425BD" w:rsidRDefault="0014615D" w:rsidP="0014615D">
      <w:pPr>
        <w:pStyle w:val="PargrafodaLista"/>
        <w:numPr>
          <w:ilvl w:val="0"/>
          <w:numId w:val="3"/>
        </w:numPr>
        <w:suppressAutoHyphens w:val="0"/>
        <w:rPr>
          <w:rFonts w:ascii="Arial" w:hAnsi="Arial" w:cs="Arial"/>
          <w:sz w:val="22"/>
          <w:szCs w:val="22"/>
        </w:rPr>
      </w:pPr>
      <w:r w:rsidRPr="003425BD">
        <w:rPr>
          <w:rFonts w:ascii="Arial" w:hAnsi="Arial" w:cs="Arial"/>
          <w:sz w:val="22"/>
          <w:szCs w:val="22"/>
        </w:rPr>
        <w:t>Cabe à área de TIC o planejamento/especificação de questões técnicas inerentes à demanda (por exemplo, da infraestrutura de rede para implantação de vigilância por câmeras IP</w:t>
      </w:r>
      <w:r w:rsidR="00AF6F70">
        <w:rPr>
          <w:rFonts w:ascii="Arial" w:hAnsi="Arial" w:cs="Arial"/>
          <w:sz w:val="22"/>
          <w:szCs w:val="22"/>
        </w:rPr>
        <w:t xml:space="preserve"> ou de</w:t>
      </w:r>
      <w:r>
        <w:rPr>
          <w:rFonts w:ascii="Arial" w:hAnsi="Arial" w:cs="Arial"/>
          <w:sz w:val="22"/>
          <w:szCs w:val="22"/>
        </w:rPr>
        <w:t xml:space="preserve"> consultoria relacionada à área de TIC</w:t>
      </w:r>
      <w:r w:rsidRPr="003425BD">
        <w:rPr>
          <w:rFonts w:ascii="Arial" w:hAnsi="Arial" w:cs="Arial"/>
          <w:sz w:val="22"/>
          <w:szCs w:val="22"/>
        </w:rPr>
        <w:t>)?</w:t>
      </w:r>
    </w:p>
    <w:p w:rsidR="0014615D" w:rsidRPr="003425BD" w:rsidRDefault="0014615D" w:rsidP="0014615D">
      <w:pPr>
        <w:pStyle w:val="PargrafodaLista"/>
        <w:tabs>
          <w:tab w:val="left" w:pos="2268"/>
        </w:tabs>
        <w:contextualSpacing w:val="0"/>
        <w:rPr>
          <w:rFonts w:ascii="Arial" w:hAnsi="Arial" w:cs="Arial"/>
          <w:sz w:val="22"/>
          <w:szCs w:val="22"/>
        </w:rPr>
      </w:pPr>
      <w:r w:rsidRPr="003425BD">
        <w:rPr>
          <w:rFonts w:ascii="Arial" w:eastAsiaTheme="minorHAnsi" w:hAnsi="Arial" w:cs="Arial"/>
          <w:lang w:eastAsia="en-U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1" type="#_x0000_t75" style="width:33.6pt;height:21pt" o:ole="">
            <v:imagedata r:id="rId9" o:title=""/>
          </v:shape>
          <w:control r:id="rId10" w:name="OptionButton1" w:shapeid="_x0000_i1061"/>
        </w:object>
      </w:r>
      <w:r w:rsidRPr="003425BD">
        <w:rPr>
          <w:rFonts w:ascii="Arial" w:hAnsi="Arial" w:cs="Arial"/>
          <w:sz w:val="22"/>
          <w:szCs w:val="22"/>
        </w:rPr>
        <w:tab/>
      </w:r>
      <w:r w:rsidRPr="003425BD">
        <w:rPr>
          <w:rFonts w:ascii="Arial" w:eastAsiaTheme="minorHAnsi" w:hAnsi="Arial" w:cs="Arial"/>
          <w:lang w:eastAsia="en-US"/>
        </w:rPr>
        <w:object w:dxaOrig="225" w:dyaOrig="225">
          <v:shape id="_x0000_i1063" type="#_x0000_t75" style="width:37.8pt;height:21pt" o:ole="">
            <v:imagedata r:id="rId11" o:title=""/>
          </v:shape>
          <w:control r:id="rId12" w:name="OptionButton2" w:shapeid="_x0000_i1063"/>
        </w:object>
      </w:r>
      <w:r w:rsidR="006E3641" w:rsidRPr="003425BD">
        <w:rPr>
          <w:rFonts w:ascii="Arial" w:hAnsi="Arial" w:cs="Arial"/>
          <w:sz w:val="22"/>
          <w:szCs w:val="22"/>
        </w:rPr>
        <w:tab/>
      </w:r>
      <w:r w:rsidR="006E3641" w:rsidRPr="003425BD">
        <w:rPr>
          <w:rFonts w:ascii="Arial" w:eastAsiaTheme="minorHAnsi" w:hAnsi="Arial" w:cs="Arial"/>
          <w:lang w:eastAsia="en-US"/>
        </w:rPr>
        <w:object w:dxaOrig="225" w:dyaOrig="225">
          <v:shape id="_x0000_i1065" type="#_x0000_t75" style="width:90pt;height:21pt" o:ole="">
            <v:imagedata r:id="rId13" o:title=""/>
          </v:shape>
          <w:control r:id="rId14" w:name="OptionButton22" w:shapeid="_x0000_i1065"/>
        </w:object>
      </w:r>
    </w:p>
    <w:p w:rsidR="0014615D" w:rsidRDefault="0014615D" w:rsidP="0014615D">
      <w:pPr>
        <w:pStyle w:val="PargrafodaLista"/>
        <w:numPr>
          <w:ilvl w:val="0"/>
          <w:numId w:val="3"/>
        </w:numPr>
        <w:suppressAutoHyphens w:val="0"/>
        <w:spacing w:after="0" w:line="24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atendimento à demanda requer orçamento de TIC?</w:t>
      </w:r>
    </w:p>
    <w:p w:rsidR="0014615D" w:rsidRPr="0014615D" w:rsidRDefault="0014615D" w:rsidP="0014615D">
      <w:pPr>
        <w:tabs>
          <w:tab w:val="left" w:pos="2268"/>
        </w:tabs>
        <w:ind w:left="709"/>
        <w:rPr>
          <w:rFonts w:ascii="Arial" w:hAnsi="Arial" w:cs="Arial"/>
          <w:sz w:val="22"/>
          <w:szCs w:val="22"/>
        </w:rPr>
      </w:pPr>
      <w:r w:rsidRPr="0014615D">
        <w:rPr>
          <w:rFonts w:ascii="Arial" w:eastAsiaTheme="minorHAnsi" w:hAnsi="Arial" w:cs="Arial"/>
          <w:lang w:eastAsia="en-US"/>
        </w:rPr>
        <w:object w:dxaOrig="225" w:dyaOrig="225">
          <v:shape id="_x0000_i1067" type="#_x0000_t75" style="width:33.6pt;height:21pt" o:ole="">
            <v:imagedata r:id="rId9" o:title=""/>
          </v:shape>
          <w:control r:id="rId15" w:name="OptionButton11" w:shapeid="_x0000_i1067"/>
        </w:object>
      </w:r>
      <w:r w:rsidRPr="0014615D">
        <w:rPr>
          <w:rFonts w:ascii="Arial" w:hAnsi="Arial" w:cs="Arial"/>
          <w:sz w:val="22"/>
          <w:szCs w:val="22"/>
        </w:rPr>
        <w:tab/>
      </w:r>
      <w:r w:rsidRPr="0014615D">
        <w:rPr>
          <w:rFonts w:ascii="Arial" w:eastAsiaTheme="minorHAnsi" w:hAnsi="Arial" w:cs="Arial"/>
          <w:lang w:eastAsia="en-US"/>
        </w:rPr>
        <w:object w:dxaOrig="225" w:dyaOrig="225">
          <v:shape id="_x0000_i1069" type="#_x0000_t75" style="width:37.8pt;height:21pt" o:ole="">
            <v:imagedata r:id="rId11" o:title=""/>
          </v:shape>
          <w:control r:id="rId16" w:name="OptionButton21" w:shapeid="_x0000_i1069"/>
        </w:object>
      </w:r>
      <w:r w:rsidR="006E3641" w:rsidRPr="0014615D">
        <w:rPr>
          <w:rFonts w:ascii="Arial" w:hAnsi="Arial" w:cs="Arial"/>
          <w:sz w:val="22"/>
          <w:szCs w:val="22"/>
        </w:rPr>
        <w:tab/>
      </w:r>
      <w:r w:rsidR="006E3641" w:rsidRPr="0014615D">
        <w:rPr>
          <w:rFonts w:ascii="Arial" w:eastAsiaTheme="minorHAnsi" w:hAnsi="Arial" w:cs="Arial"/>
          <w:lang w:eastAsia="en-US"/>
        </w:rPr>
        <w:object w:dxaOrig="225" w:dyaOrig="225">
          <v:shape id="_x0000_i1071" type="#_x0000_t75" style="width:90pt;height:21pt" o:ole="">
            <v:imagedata r:id="rId13" o:title=""/>
          </v:shape>
          <w:control r:id="rId17" w:name="OptionButton211" w:shapeid="_x0000_i1071"/>
        </w:object>
      </w:r>
    </w:p>
    <w:p w:rsidR="00746DC2" w:rsidRPr="003425BD" w:rsidRDefault="00746DC2" w:rsidP="00746DC2">
      <w:pPr>
        <w:pStyle w:val="PargrafodaLista"/>
        <w:numPr>
          <w:ilvl w:val="0"/>
          <w:numId w:val="3"/>
        </w:numPr>
        <w:suppressAutoHyphens w:val="0"/>
        <w:spacing w:after="0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3425BD">
        <w:rPr>
          <w:rFonts w:ascii="Arial" w:hAnsi="Arial" w:cs="Arial"/>
          <w:sz w:val="22"/>
          <w:szCs w:val="22"/>
        </w:rPr>
        <w:t>Cabe à área de TIC a gestão técnica ou o provimento do objeto a ser contratado (por exemplo, links de comunicação de dados ou fornecimento de computadores aos usuários)?</w:t>
      </w:r>
    </w:p>
    <w:p w:rsidR="00746DC2" w:rsidRPr="003425BD" w:rsidRDefault="00746DC2" w:rsidP="00746DC2">
      <w:pPr>
        <w:pStyle w:val="PargrafodaLista"/>
        <w:tabs>
          <w:tab w:val="left" w:pos="2268"/>
        </w:tabs>
        <w:contextualSpacing w:val="0"/>
        <w:rPr>
          <w:rFonts w:ascii="Arial" w:hAnsi="Arial" w:cs="Arial"/>
          <w:sz w:val="22"/>
          <w:szCs w:val="22"/>
        </w:rPr>
      </w:pPr>
      <w:r w:rsidRPr="003425BD">
        <w:rPr>
          <w:rFonts w:ascii="Arial" w:eastAsiaTheme="minorHAnsi" w:hAnsi="Arial" w:cs="Arial"/>
          <w:lang w:eastAsia="en-US"/>
        </w:rPr>
        <w:object w:dxaOrig="225" w:dyaOrig="225">
          <v:shape id="_x0000_i1073" type="#_x0000_t75" style="width:36pt;height:21pt" o:ole="">
            <v:imagedata r:id="rId18" o:title=""/>
          </v:shape>
          <w:control r:id="rId19" w:name="OptionButton3" w:shapeid="_x0000_i1073"/>
        </w:object>
      </w:r>
      <w:r w:rsidRPr="003425BD">
        <w:rPr>
          <w:rFonts w:ascii="Arial" w:hAnsi="Arial" w:cs="Arial"/>
          <w:sz w:val="22"/>
          <w:szCs w:val="22"/>
        </w:rPr>
        <w:tab/>
      </w:r>
      <w:r w:rsidRPr="003425BD">
        <w:rPr>
          <w:rFonts w:ascii="Arial" w:eastAsiaTheme="minorHAnsi" w:hAnsi="Arial" w:cs="Arial"/>
          <w:lang w:eastAsia="en-US"/>
        </w:rPr>
        <w:object w:dxaOrig="225" w:dyaOrig="225">
          <v:shape id="_x0000_i1075" type="#_x0000_t75" style="width:37.8pt;height:21pt" o:ole="">
            <v:imagedata r:id="rId11" o:title=""/>
          </v:shape>
          <w:control r:id="rId20" w:name="OptionButton4" w:shapeid="_x0000_i1075"/>
        </w:object>
      </w:r>
      <w:r w:rsidR="006E3641" w:rsidRPr="003425BD">
        <w:rPr>
          <w:rFonts w:ascii="Arial" w:hAnsi="Arial" w:cs="Arial"/>
          <w:sz w:val="22"/>
          <w:szCs w:val="22"/>
        </w:rPr>
        <w:tab/>
      </w:r>
      <w:r w:rsidR="006E3641" w:rsidRPr="003425BD">
        <w:rPr>
          <w:rFonts w:ascii="Arial" w:eastAsiaTheme="minorHAnsi" w:hAnsi="Arial" w:cs="Arial"/>
          <w:lang w:eastAsia="en-US"/>
        </w:rPr>
        <w:object w:dxaOrig="225" w:dyaOrig="225">
          <v:shape id="_x0000_i1077" type="#_x0000_t75" style="width:90pt;height:21pt" o:ole="">
            <v:imagedata r:id="rId13" o:title=""/>
          </v:shape>
          <w:control r:id="rId21" w:name="OptionButton41" w:shapeid="_x0000_i1077"/>
        </w:object>
      </w:r>
    </w:p>
    <w:p w:rsidR="00746DC2" w:rsidRPr="003425BD" w:rsidRDefault="00746DC2" w:rsidP="00746DC2">
      <w:pPr>
        <w:pStyle w:val="PargrafodaLista"/>
        <w:numPr>
          <w:ilvl w:val="0"/>
          <w:numId w:val="3"/>
        </w:numPr>
        <w:suppressAutoHyphens w:val="0"/>
        <w:rPr>
          <w:rFonts w:ascii="Arial" w:hAnsi="Arial" w:cs="Arial"/>
          <w:sz w:val="22"/>
          <w:szCs w:val="22"/>
        </w:rPr>
      </w:pPr>
      <w:r w:rsidRPr="003425BD">
        <w:rPr>
          <w:rFonts w:ascii="Arial" w:hAnsi="Arial" w:cs="Arial"/>
          <w:sz w:val="22"/>
          <w:szCs w:val="22"/>
        </w:rPr>
        <w:t xml:space="preserve">Em se tratando de serviço de manutenção, a área de TIC terá de realizar avaliações técnicas de entregas efetuadas durante a execução contratual (por exemplo, aquisição de </w:t>
      </w:r>
      <w:r w:rsidRPr="003425BD">
        <w:rPr>
          <w:rFonts w:ascii="Arial" w:hAnsi="Arial" w:cs="Arial"/>
          <w:i/>
          <w:sz w:val="22"/>
          <w:szCs w:val="22"/>
        </w:rPr>
        <w:t>software</w:t>
      </w:r>
      <w:r w:rsidRPr="003425BD">
        <w:rPr>
          <w:rFonts w:ascii="Arial" w:hAnsi="Arial" w:cs="Arial"/>
          <w:sz w:val="22"/>
          <w:szCs w:val="22"/>
        </w:rPr>
        <w:t xml:space="preserve"> que foi desenvolvido exclusivamente para o TRE/BA, cujos códigos de versões corrigidas ou atualizadas devam ser analisados pela área de TIC)?</w:t>
      </w:r>
    </w:p>
    <w:p w:rsidR="00746DC2" w:rsidRPr="003425BD" w:rsidRDefault="00746DC2" w:rsidP="00DD1328">
      <w:pPr>
        <w:pStyle w:val="PargrafodaLista"/>
        <w:tabs>
          <w:tab w:val="left" w:pos="2268"/>
        </w:tabs>
        <w:spacing w:after="180"/>
        <w:contextualSpacing w:val="0"/>
        <w:rPr>
          <w:rFonts w:ascii="Arial" w:hAnsi="Arial" w:cs="Arial"/>
          <w:sz w:val="22"/>
          <w:szCs w:val="22"/>
        </w:rPr>
      </w:pPr>
      <w:r w:rsidRPr="003425BD">
        <w:rPr>
          <w:rFonts w:ascii="Arial" w:eastAsiaTheme="minorHAnsi" w:hAnsi="Arial" w:cs="Arial"/>
          <w:lang w:eastAsia="en-US"/>
        </w:rPr>
        <w:object w:dxaOrig="225" w:dyaOrig="225">
          <v:shape id="_x0000_i1079" type="#_x0000_t75" style="width:36pt;height:21pt" o:ole="">
            <v:imagedata r:id="rId18" o:title=""/>
          </v:shape>
          <w:control r:id="rId22" w:name="OptionButton5" w:shapeid="_x0000_i1079"/>
        </w:object>
      </w:r>
      <w:r w:rsidRPr="003425BD">
        <w:rPr>
          <w:rFonts w:ascii="Arial" w:hAnsi="Arial" w:cs="Arial"/>
          <w:sz w:val="22"/>
          <w:szCs w:val="22"/>
        </w:rPr>
        <w:tab/>
      </w:r>
      <w:r w:rsidRPr="003425BD">
        <w:rPr>
          <w:rFonts w:ascii="Arial" w:eastAsiaTheme="minorHAnsi" w:hAnsi="Arial" w:cs="Arial"/>
          <w:lang w:eastAsia="en-US"/>
        </w:rPr>
        <w:object w:dxaOrig="225" w:dyaOrig="225">
          <v:shape id="_x0000_i1081" type="#_x0000_t75" style="width:40.8pt;height:21pt" o:ole="">
            <v:imagedata r:id="rId23" o:title=""/>
          </v:shape>
          <w:control r:id="rId24" w:name="OptionButton6" w:shapeid="_x0000_i1081"/>
        </w:object>
      </w:r>
      <w:r w:rsidR="006E3641" w:rsidRPr="003425BD">
        <w:rPr>
          <w:rFonts w:ascii="Arial" w:hAnsi="Arial" w:cs="Arial"/>
          <w:sz w:val="22"/>
          <w:szCs w:val="22"/>
        </w:rPr>
        <w:tab/>
      </w:r>
      <w:r w:rsidR="006E3641" w:rsidRPr="003425BD">
        <w:rPr>
          <w:rFonts w:ascii="Arial" w:eastAsiaTheme="minorHAnsi" w:hAnsi="Arial" w:cs="Arial"/>
          <w:lang w:eastAsia="en-US"/>
        </w:rPr>
        <w:object w:dxaOrig="225" w:dyaOrig="225">
          <v:shape id="_x0000_i1083" type="#_x0000_t75" style="width:90pt;height:21pt" o:ole="">
            <v:imagedata r:id="rId13" o:title=""/>
          </v:shape>
          <w:control r:id="rId25" w:name="OptionButton61" w:shapeid="_x0000_i1083"/>
        </w:object>
      </w:r>
    </w:p>
    <w:p w:rsidR="00746DC2" w:rsidRPr="003425BD" w:rsidRDefault="00746DC2" w:rsidP="0014615D">
      <w:pPr>
        <w:rPr>
          <w:rFonts w:ascii="Arial" w:hAnsi="Arial" w:cs="Arial"/>
          <w:sz w:val="22"/>
          <w:szCs w:val="22"/>
        </w:rPr>
      </w:pPr>
      <w:r w:rsidRPr="003425BD">
        <w:rPr>
          <w:rFonts w:ascii="Arial" w:hAnsi="Arial" w:cs="Arial"/>
          <w:sz w:val="22"/>
          <w:szCs w:val="22"/>
        </w:rPr>
        <w:t xml:space="preserve">Esta verificação deve ser realizada pela Área Demandante como </w:t>
      </w:r>
      <w:r w:rsidR="004A2DD2" w:rsidRPr="003425BD">
        <w:rPr>
          <w:rFonts w:ascii="Arial" w:hAnsi="Arial" w:cs="Arial"/>
          <w:sz w:val="22"/>
          <w:szCs w:val="22"/>
        </w:rPr>
        <w:t xml:space="preserve">o </w:t>
      </w:r>
      <w:r w:rsidRPr="003425BD">
        <w:rPr>
          <w:rFonts w:ascii="Arial" w:hAnsi="Arial" w:cs="Arial"/>
          <w:sz w:val="22"/>
          <w:szCs w:val="22"/>
        </w:rPr>
        <w:t xml:space="preserve">primeiro passo da elaboração do Documento de Oficialização da Demanda (DOD). É necessário que ao menos uma das respostas seja “Sim” para que o atendimento à demanda seja tratado como solução de TIC. Se preciso, deve ser solicitado </w:t>
      </w:r>
      <w:r w:rsidR="00A17D35" w:rsidRPr="003425BD">
        <w:rPr>
          <w:rFonts w:ascii="Arial" w:hAnsi="Arial" w:cs="Arial"/>
          <w:sz w:val="22"/>
          <w:szCs w:val="22"/>
        </w:rPr>
        <w:t xml:space="preserve">apoio da Área de TIC </w:t>
      </w:r>
      <w:r w:rsidRPr="003425BD">
        <w:rPr>
          <w:rFonts w:ascii="Arial" w:hAnsi="Arial" w:cs="Arial"/>
          <w:sz w:val="22"/>
          <w:szCs w:val="22"/>
        </w:rPr>
        <w:t>para correta</w:t>
      </w:r>
      <w:r w:rsidR="004A2DD2" w:rsidRPr="003425BD">
        <w:rPr>
          <w:rFonts w:ascii="Arial" w:hAnsi="Arial" w:cs="Arial"/>
          <w:sz w:val="22"/>
          <w:szCs w:val="22"/>
        </w:rPr>
        <w:t>s</w:t>
      </w:r>
      <w:r w:rsidRPr="003425BD">
        <w:rPr>
          <w:rFonts w:ascii="Arial" w:hAnsi="Arial" w:cs="Arial"/>
          <w:sz w:val="22"/>
          <w:szCs w:val="22"/>
        </w:rPr>
        <w:t xml:space="preserve"> análise e resposta às questões.</w:t>
      </w:r>
    </w:p>
    <w:p w:rsidR="00746DC2" w:rsidRPr="0014615D" w:rsidRDefault="00746DC2" w:rsidP="0014615D">
      <w:pPr>
        <w:suppressAutoHyphens w:val="0"/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14615D">
        <w:rPr>
          <w:rFonts w:ascii="Arial" w:hAnsi="Arial" w:cs="Arial"/>
          <w:sz w:val="16"/>
          <w:szCs w:val="16"/>
        </w:rPr>
        <w:br w:type="page"/>
      </w:r>
    </w:p>
    <w:p w:rsidR="00E05708" w:rsidRPr="003425BD" w:rsidRDefault="00E05708" w:rsidP="007D790B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425BD">
        <w:rPr>
          <w:rFonts w:ascii="Arial" w:hAnsi="Arial" w:cs="Arial"/>
          <w:b/>
          <w:sz w:val="28"/>
          <w:szCs w:val="28"/>
        </w:rPr>
        <w:lastRenderedPageBreak/>
        <w:t>Registro da Demanda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74"/>
        <w:gridCol w:w="9"/>
        <w:gridCol w:w="1701"/>
        <w:gridCol w:w="1999"/>
        <w:gridCol w:w="269"/>
        <w:gridCol w:w="176"/>
        <w:gridCol w:w="1383"/>
        <w:gridCol w:w="283"/>
        <w:gridCol w:w="3119"/>
      </w:tblGrid>
      <w:tr w:rsidR="007D4922" w:rsidRPr="003425BD" w:rsidTr="00EF1590">
        <w:trPr>
          <w:trHeight w:val="285"/>
        </w:trPr>
        <w:tc>
          <w:tcPr>
            <w:tcW w:w="9413" w:type="dxa"/>
            <w:gridSpan w:val="9"/>
            <w:shd w:val="clear" w:color="auto" w:fill="8DB3E2" w:themeFill="text2" w:themeFillTint="66"/>
          </w:tcPr>
          <w:p w:rsidR="007D4922" w:rsidRPr="003425BD" w:rsidRDefault="00685A0B" w:rsidP="005D5F70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IDENTIFICAÇÃO DA DEMANDA</w:t>
            </w:r>
          </w:p>
        </w:tc>
      </w:tr>
      <w:tr w:rsidR="00BC4608" w:rsidRPr="00BB07CA" w:rsidTr="00EF1590">
        <w:trPr>
          <w:trHeight w:val="283"/>
        </w:trPr>
        <w:tc>
          <w:tcPr>
            <w:tcW w:w="6294" w:type="dxa"/>
            <w:gridSpan w:val="8"/>
            <w:shd w:val="clear" w:color="auto" w:fill="auto"/>
          </w:tcPr>
          <w:p w:rsidR="00BC4608" w:rsidRPr="00BB07CA" w:rsidRDefault="00BC4608" w:rsidP="001C7DBB">
            <w:pPr>
              <w:spacing w:after="120"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07C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Nome </w:t>
            </w:r>
            <w:r w:rsidRPr="00BB07CA">
              <w:rPr>
                <w:rFonts w:ascii="Arial" w:hAnsi="Arial" w:cs="Arial"/>
                <w:bCs/>
                <w:sz w:val="22"/>
                <w:szCs w:val="22"/>
              </w:rPr>
              <w:t>(vide Plancont)</w:t>
            </w:r>
            <w:r w:rsidRPr="00BB07C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BC4608" w:rsidRPr="003C0692" w:rsidRDefault="00D31D8A" w:rsidP="007D40AA">
            <w:pPr>
              <w:spacing w:after="0" w:line="240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AQUISIÇÃO DE LEITOR RFID</w:t>
            </w:r>
          </w:p>
        </w:tc>
        <w:tc>
          <w:tcPr>
            <w:tcW w:w="3119" w:type="dxa"/>
            <w:shd w:val="clear" w:color="auto" w:fill="auto"/>
          </w:tcPr>
          <w:p w:rsidR="00BC4608" w:rsidRPr="00BB07CA" w:rsidRDefault="00BC4608" w:rsidP="001C7DBB">
            <w:pPr>
              <w:spacing w:after="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B07CA">
              <w:rPr>
                <w:rFonts w:ascii="Arial" w:hAnsi="Arial" w:cs="Arial"/>
                <w:b/>
                <w:sz w:val="22"/>
                <w:szCs w:val="22"/>
              </w:rPr>
              <w:t>Tipo de contratação</w:t>
            </w:r>
            <w:r w:rsidR="001C7DBB" w:rsidRPr="00BB07CA">
              <w:rPr>
                <w:rStyle w:val="Refdenotaderodap"/>
                <w:rFonts w:ascii="Arial" w:hAnsi="Arial" w:cs="Arial"/>
                <w:b/>
                <w:sz w:val="22"/>
                <w:szCs w:val="22"/>
              </w:rPr>
              <w:footnoteReference w:id="2"/>
            </w:r>
            <w:r w:rsidRPr="00BB07CA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BC4608" w:rsidRPr="00BB07CA" w:rsidRDefault="001C7DBB" w:rsidP="001C7DBB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BB07CA">
              <w:rPr>
                <w:rFonts w:ascii="Arial" w:eastAsiaTheme="minorHAnsi" w:hAnsi="Arial" w:cs="Arial"/>
                <w:lang w:eastAsia="en-US"/>
              </w:rPr>
              <w:object w:dxaOrig="225" w:dyaOrig="225">
                <v:shape id="_x0000_i1085" type="#_x0000_t75" style="width:59.4pt;height:21pt" o:ole="">
                  <v:imagedata r:id="rId26" o:title=""/>
                </v:shape>
                <w:control r:id="rId27" w:name="OptionButton51" w:shapeid="_x0000_i1085"/>
              </w:object>
            </w:r>
            <w:r w:rsidR="007D40AA" w:rsidRPr="00BB07CA">
              <w:rPr>
                <w:rFonts w:ascii="Arial" w:eastAsiaTheme="minorHAnsi" w:hAnsi="Arial" w:cs="Arial"/>
                <w:lang w:eastAsia="en-US"/>
              </w:rPr>
              <w:tab/>
            </w:r>
            <w:r w:rsidRPr="00BB07CA">
              <w:rPr>
                <w:rFonts w:ascii="Arial" w:eastAsiaTheme="minorHAnsi" w:hAnsi="Arial" w:cs="Arial"/>
                <w:lang w:eastAsia="en-US"/>
              </w:rPr>
              <w:object w:dxaOrig="225" w:dyaOrig="225">
                <v:shape id="_x0000_i1087" type="#_x0000_t75" style="width:63.6pt;height:21pt" o:ole="">
                  <v:imagedata r:id="rId28" o:title=""/>
                </v:shape>
                <w:control r:id="rId29" w:name="OptionButton511" w:shapeid="_x0000_i1087"/>
              </w:object>
            </w:r>
          </w:p>
        </w:tc>
      </w:tr>
      <w:tr w:rsidR="00685A0B" w:rsidRPr="003425BD" w:rsidTr="00EF1590">
        <w:trPr>
          <w:trHeight w:val="285"/>
        </w:trPr>
        <w:tc>
          <w:tcPr>
            <w:tcW w:w="6294" w:type="dxa"/>
            <w:gridSpan w:val="8"/>
            <w:shd w:val="clear" w:color="auto" w:fill="auto"/>
          </w:tcPr>
          <w:p w:rsidR="00685A0B" w:rsidRPr="00BB07CA" w:rsidRDefault="00685A0B" w:rsidP="007D4922">
            <w:pPr>
              <w:spacing w:after="120"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07C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Nome do Projeto </w:t>
            </w:r>
            <w:r w:rsidRPr="00BB07CA">
              <w:rPr>
                <w:rFonts w:ascii="Arial" w:hAnsi="Arial" w:cs="Arial"/>
                <w:bCs/>
                <w:sz w:val="22"/>
                <w:szCs w:val="22"/>
              </w:rPr>
              <w:t>(quando houver)</w:t>
            </w:r>
            <w:r w:rsidRPr="00BB07C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685A0B" w:rsidRPr="003C0692" w:rsidRDefault="00685A0B" w:rsidP="007D4922">
            <w:pPr>
              <w:spacing w:after="120" w:line="24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685A0B" w:rsidRPr="00BB07CA" w:rsidRDefault="00685A0B" w:rsidP="00070B3A">
            <w:pPr>
              <w:spacing w:after="6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B07CA">
              <w:rPr>
                <w:rFonts w:ascii="Arial" w:hAnsi="Arial" w:cs="Arial"/>
                <w:b/>
                <w:sz w:val="22"/>
                <w:szCs w:val="22"/>
              </w:rPr>
              <w:t>Prazo* para conclusão dos Estudos Preliminares:</w:t>
            </w:r>
            <w:r w:rsidRPr="00BB07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7A95" w:rsidRPr="00BB07CA">
              <w:rPr>
                <w:rFonts w:ascii="Arial" w:hAnsi="Arial" w:cs="Arial"/>
              </w:rPr>
              <w:object w:dxaOrig="225" w:dyaOrig="225">
                <v:shape id="_x0000_i1089" type="#_x0000_t75" style="width:25.8pt;height:18pt" o:ole="">
                  <v:imagedata r:id="rId30" o:title=""/>
                </v:shape>
                <w:control r:id="rId31" w:name="TextBox2" w:shapeid="_x0000_i1089"/>
              </w:object>
            </w:r>
            <w:r w:rsidRPr="00BB07CA">
              <w:rPr>
                <w:rFonts w:ascii="Arial" w:hAnsi="Arial" w:cs="Arial"/>
                <w:sz w:val="22"/>
                <w:szCs w:val="22"/>
              </w:rPr>
              <w:t xml:space="preserve"> dias</w:t>
            </w:r>
          </w:p>
          <w:p w:rsidR="00685A0B" w:rsidRPr="00BB07CA" w:rsidRDefault="00685A0B" w:rsidP="001C7DBB">
            <w:pPr>
              <w:spacing w:after="0"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B07CA">
              <w:rPr>
                <w:rFonts w:ascii="Arial" w:hAnsi="Arial" w:cs="Arial"/>
                <w:sz w:val="14"/>
                <w:szCs w:val="16"/>
              </w:rPr>
              <w:t xml:space="preserve">* Máximo de </w:t>
            </w:r>
            <w:r w:rsidR="00070B3A" w:rsidRPr="00BB07CA">
              <w:rPr>
                <w:rFonts w:ascii="Arial" w:hAnsi="Arial" w:cs="Arial"/>
                <w:sz w:val="14"/>
                <w:szCs w:val="16"/>
              </w:rPr>
              <w:t xml:space="preserve">30 dias para </w:t>
            </w:r>
            <w:r w:rsidR="001C7DBB" w:rsidRPr="00BB07CA">
              <w:rPr>
                <w:rFonts w:ascii="Arial" w:hAnsi="Arial" w:cs="Arial"/>
                <w:sz w:val="14"/>
                <w:szCs w:val="16"/>
              </w:rPr>
              <w:t xml:space="preserve">as </w:t>
            </w:r>
            <w:r w:rsidR="00070B3A" w:rsidRPr="00BB07CA">
              <w:rPr>
                <w:rFonts w:ascii="Arial" w:hAnsi="Arial" w:cs="Arial"/>
                <w:sz w:val="14"/>
                <w:szCs w:val="16"/>
              </w:rPr>
              <w:t xml:space="preserve">contratações simples e de </w:t>
            </w:r>
            <w:r w:rsidRPr="00BB07CA">
              <w:rPr>
                <w:rFonts w:ascii="Arial" w:hAnsi="Arial" w:cs="Arial"/>
                <w:sz w:val="14"/>
                <w:szCs w:val="16"/>
              </w:rPr>
              <w:t>60 dias</w:t>
            </w:r>
            <w:r w:rsidR="00070B3A" w:rsidRPr="00BB07CA">
              <w:rPr>
                <w:rFonts w:ascii="Arial" w:hAnsi="Arial" w:cs="Arial"/>
                <w:sz w:val="14"/>
                <w:szCs w:val="16"/>
              </w:rPr>
              <w:t xml:space="preserve"> para </w:t>
            </w:r>
            <w:r w:rsidR="001C7DBB" w:rsidRPr="00BB07CA">
              <w:rPr>
                <w:rFonts w:ascii="Arial" w:hAnsi="Arial" w:cs="Arial"/>
                <w:sz w:val="14"/>
                <w:szCs w:val="16"/>
              </w:rPr>
              <w:t xml:space="preserve">as </w:t>
            </w:r>
            <w:r w:rsidR="00070B3A" w:rsidRPr="00BB07CA">
              <w:rPr>
                <w:rFonts w:ascii="Arial" w:hAnsi="Arial" w:cs="Arial"/>
                <w:sz w:val="14"/>
                <w:szCs w:val="16"/>
              </w:rPr>
              <w:t>complexas.</w:t>
            </w:r>
          </w:p>
        </w:tc>
      </w:tr>
      <w:tr w:rsidR="00685A0B" w:rsidRPr="003425BD" w:rsidTr="00EF1590">
        <w:tblPrEx>
          <w:tblBorders>
            <w:insideH w:val="single" w:sz="4" w:space="0" w:color="auto"/>
            <w:insideV w:val="single" w:sz="12" w:space="0" w:color="auto"/>
          </w:tblBorders>
        </w:tblPrEx>
        <w:trPr>
          <w:trHeight w:val="283"/>
        </w:trPr>
        <w:tc>
          <w:tcPr>
            <w:tcW w:w="9413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:rsidR="00685A0B" w:rsidRPr="003425BD" w:rsidRDefault="00685A0B" w:rsidP="00520136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IDENTIFICAÇÃO DA ÁREA DEMANDANTE DA SOLUÇÃO</w:t>
            </w:r>
          </w:p>
        </w:tc>
      </w:tr>
      <w:tr w:rsidR="00685A0B" w:rsidRPr="003425BD" w:rsidTr="00EF1590">
        <w:tblPrEx>
          <w:tblBorders>
            <w:insideH w:val="single" w:sz="4" w:space="0" w:color="auto"/>
            <w:insideV w:val="single" w:sz="12" w:space="0" w:color="auto"/>
          </w:tblBorders>
        </w:tblPrEx>
        <w:trPr>
          <w:trHeight w:val="57"/>
        </w:trPr>
        <w:tc>
          <w:tcPr>
            <w:tcW w:w="6294" w:type="dxa"/>
            <w:gridSpan w:val="8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A0B" w:rsidRPr="003C0692" w:rsidRDefault="00685A0B" w:rsidP="00CD3FD9">
            <w:pPr>
              <w:spacing w:after="0" w:line="240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3C0692">
              <w:rPr>
                <w:rFonts w:ascii="Arial" w:hAnsi="Arial" w:cs="Arial"/>
                <w:b/>
                <w:bCs/>
                <w:sz w:val="22"/>
                <w:szCs w:val="22"/>
              </w:rPr>
              <w:t>Sigla da Unidade Demandante:</w:t>
            </w:r>
            <w:r w:rsidRPr="003C069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568FA">
              <w:rPr>
                <w:rFonts w:ascii="Arial" w:hAnsi="Arial" w:cs="Arial"/>
                <w:bCs/>
                <w:sz w:val="22"/>
                <w:szCs w:val="22"/>
              </w:rPr>
              <w:t>SEUEL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5A0B" w:rsidRPr="003425BD" w:rsidRDefault="00685A0B" w:rsidP="00CD3FD9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  <w:r w:rsidRPr="003425B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</w:rPr>
                <w:id w:val="-1517767612"/>
                <w:placeholder>
                  <w:docPart w:val="9D578AC7B2934342B7316F62CFEDFBD6"/>
                </w:placeholder>
                <w:showingPlcHdr/>
                <w:date>
                  <w:dateFormat w:val="dd/MM/yyyy"/>
                  <w:lid w:val="pt-BR"/>
                  <w:storeMappedDataAs w:val="dateTime"/>
                  <w:calendar w:val="gregorian"/>
                </w:date>
              </w:sdtPr>
              <w:sdtEndPr/>
              <w:sdtContent>
                <w:r w:rsidR="001C7DBB" w:rsidRPr="00636810">
                  <w:rPr>
                    <w:rStyle w:val="TextodoEspaoReservado"/>
                    <w:rFonts w:eastAsiaTheme="minorHAnsi"/>
                  </w:rPr>
                  <w:t>Clique aqui para inserir uma data.</w:t>
                </w:r>
              </w:sdtContent>
            </w:sdt>
          </w:p>
        </w:tc>
      </w:tr>
      <w:tr w:rsidR="00685A0B" w:rsidRPr="003425BD" w:rsidTr="00EF1590">
        <w:tblPrEx>
          <w:tblBorders>
            <w:insideH w:val="single" w:sz="4" w:space="0" w:color="auto"/>
            <w:insideV w:val="single" w:sz="12" w:space="0" w:color="auto"/>
          </w:tblBorders>
        </w:tblPrEx>
        <w:trPr>
          <w:trHeight w:val="57"/>
        </w:trPr>
        <w:tc>
          <w:tcPr>
            <w:tcW w:w="218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A0B" w:rsidRPr="003C0692" w:rsidRDefault="00685A0B" w:rsidP="00A83C3C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0692">
              <w:rPr>
                <w:rFonts w:ascii="Arial" w:hAnsi="Arial" w:cs="Arial"/>
                <w:b/>
                <w:bCs/>
                <w:sz w:val="22"/>
                <w:szCs w:val="22"/>
              </w:rPr>
              <w:t>Ramal:</w:t>
            </w:r>
            <w:r w:rsidRPr="003C069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A0B" w:rsidRPr="003C0692" w:rsidRDefault="00685A0B" w:rsidP="00CD3FD9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0692">
              <w:rPr>
                <w:rFonts w:ascii="Arial" w:hAnsi="Arial" w:cs="Arial"/>
                <w:b/>
                <w:bCs/>
                <w:sz w:val="22"/>
                <w:szCs w:val="22"/>
              </w:rPr>
              <w:t>E-mail:</w:t>
            </w:r>
            <w:r w:rsidRPr="003C069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hyperlink r:id="rId32" w:history="1">
              <w:r w:rsidR="00C568FA" w:rsidRPr="00792F96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seuel@tre-ba.jus.br</w:t>
              </w:r>
            </w:hyperlink>
          </w:p>
        </w:tc>
      </w:tr>
      <w:tr w:rsidR="00685A0B" w:rsidRPr="003425BD" w:rsidTr="00EF1590">
        <w:tblPrEx>
          <w:tblBorders>
            <w:insideH w:val="single" w:sz="4" w:space="0" w:color="auto"/>
            <w:insideV w:val="single" w:sz="12" w:space="0" w:color="auto"/>
          </w:tblBorders>
        </w:tblPrEx>
        <w:trPr>
          <w:trHeight w:val="57"/>
        </w:trPr>
        <w:tc>
          <w:tcPr>
            <w:tcW w:w="941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5A0B" w:rsidRPr="003C0692" w:rsidRDefault="00685A0B" w:rsidP="00431202">
            <w:pPr>
              <w:spacing w:after="0" w:line="240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3C0692"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Gestor Demandante (coordenador ou assessor):</w:t>
            </w:r>
            <w:r w:rsidRPr="003C0692">
              <w:rPr>
                <w:rFonts w:ascii="Arial" w:hAnsi="Arial" w:cs="Arial"/>
                <w:bCs/>
                <w:spacing w:val="-4"/>
                <w:sz w:val="22"/>
                <w:szCs w:val="22"/>
              </w:rPr>
              <w:t xml:space="preserve"> </w:t>
            </w:r>
            <w:r w:rsidR="00C568FA">
              <w:rPr>
                <w:rFonts w:cs="Arial"/>
                <w:bCs/>
                <w:spacing w:val="-4"/>
                <w:sz w:val="24"/>
                <w:szCs w:val="24"/>
              </w:rPr>
              <w:t>André Anton Hadad</w:t>
            </w:r>
          </w:p>
        </w:tc>
      </w:tr>
      <w:tr w:rsidR="00685A0B" w:rsidRPr="003425BD" w:rsidTr="00EF1590">
        <w:tblPrEx>
          <w:tblBorders>
            <w:insideH w:val="single" w:sz="4" w:space="0" w:color="auto"/>
            <w:insideV w:val="single" w:sz="12" w:space="0" w:color="auto"/>
          </w:tblBorders>
        </w:tblPrEx>
        <w:trPr>
          <w:trHeight w:val="520"/>
        </w:trPr>
        <w:tc>
          <w:tcPr>
            <w:tcW w:w="9413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685A0B" w:rsidRPr="003C0692" w:rsidRDefault="00685A0B" w:rsidP="00D31D8A">
            <w:pPr>
              <w:spacing w:after="0" w:line="240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3C0692">
              <w:rPr>
                <w:rFonts w:ascii="Arial" w:hAnsi="Arial" w:cs="Arial"/>
                <w:b/>
                <w:bCs/>
                <w:sz w:val="22"/>
                <w:szCs w:val="22"/>
              </w:rPr>
              <w:t>Indicação do orçamento previsto para a contratação/aquisição</w:t>
            </w:r>
            <w:r w:rsidRPr="003C0692">
              <w:rPr>
                <w:rFonts w:ascii="Arial" w:hAnsi="Arial" w:cs="Arial"/>
                <w:bCs/>
                <w:sz w:val="22"/>
                <w:szCs w:val="22"/>
              </w:rPr>
              <w:t xml:space="preserve"> (informar elemento e ação de despesa): </w:t>
            </w:r>
            <w:r w:rsidR="00C568FA" w:rsidRPr="00AD7126">
              <w:rPr>
                <w:rFonts w:cs="Arial"/>
                <w:bCs/>
                <w:sz w:val="24"/>
                <w:szCs w:val="24"/>
              </w:rPr>
              <w:t xml:space="preserve">Orçamento de </w:t>
            </w:r>
            <w:r w:rsidR="00D31D8A">
              <w:rPr>
                <w:rFonts w:cs="Arial"/>
                <w:bCs/>
                <w:sz w:val="24"/>
                <w:szCs w:val="24"/>
              </w:rPr>
              <w:t>investimento</w:t>
            </w:r>
            <w:r w:rsidR="00C568FA">
              <w:rPr>
                <w:rFonts w:cs="Arial"/>
                <w:bCs/>
                <w:sz w:val="24"/>
                <w:szCs w:val="24"/>
              </w:rPr>
              <w:t xml:space="preserve"> </w:t>
            </w:r>
            <w:r w:rsidR="00C568FA" w:rsidRPr="00AD7126">
              <w:rPr>
                <w:rFonts w:cs="Arial"/>
                <w:bCs/>
                <w:sz w:val="24"/>
                <w:szCs w:val="24"/>
              </w:rPr>
              <w:t>da STI</w:t>
            </w:r>
          </w:p>
        </w:tc>
      </w:tr>
      <w:tr w:rsidR="00685A0B" w:rsidRPr="003425BD" w:rsidTr="00EF1590">
        <w:tblPrEx>
          <w:tblBorders>
            <w:insideH w:val="single" w:sz="4" w:space="0" w:color="auto"/>
          </w:tblBorders>
        </w:tblPrEx>
        <w:trPr>
          <w:tblHeader/>
        </w:trPr>
        <w:tc>
          <w:tcPr>
            <w:tcW w:w="48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:rsidR="00685A0B" w:rsidRPr="003425BD" w:rsidRDefault="00685A0B" w:rsidP="00FF423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370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8DB3E2" w:themeFill="text2" w:themeFillTint="66"/>
          </w:tcPr>
          <w:p w:rsidR="00685A0B" w:rsidRPr="003425BD" w:rsidRDefault="00685A0B" w:rsidP="00F15630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OBJETO DA CONTRATAÇÃO/AQUISIÇÃO </w:t>
            </w:r>
            <w:r w:rsidRPr="007C2413">
              <w:rPr>
                <w:rFonts w:ascii="Arial" w:hAnsi="Arial" w:cs="Arial"/>
                <w:bCs/>
              </w:rPr>
              <w:t>(Descrição do produto e/ou serviço de TIC e seus componentes gerais</w:t>
            </w:r>
            <w:r w:rsidR="007C2413">
              <w:rPr>
                <w:rFonts w:ascii="Arial" w:hAnsi="Arial" w:cs="Arial"/>
                <w:bCs/>
              </w:rPr>
              <w:t>.</w:t>
            </w:r>
            <w:r w:rsidRPr="007C2413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44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:rsidR="00685A0B" w:rsidRPr="003425BD" w:rsidRDefault="00685A0B" w:rsidP="00FF423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sz w:val="22"/>
                <w:szCs w:val="22"/>
              </w:rPr>
              <w:t>Id</w:t>
            </w:r>
          </w:p>
        </w:tc>
        <w:tc>
          <w:tcPr>
            <w:tcW w:w="478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8DB3E2" w:themeFill="text2" w:themeFillTint="66"/>
          </w:tcPr>
          <w:p w:rsidR="00685A0B" w:rsidRPr="003425BD" w:rsidRDefault="00685A0B" w:rsidP="00CD3FD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MOTIVAÇÃO/JUSTIFICATIVA</w:t>
            </w:r>
          </w:p>
          <w:p w:rsidR="008A3B29" w:rsidRDefault="00685A0B" w:rsidP="008A3B29">
            <w:pPr>
              <w:spacing w:after="0" w:line="240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7C2413">
              <w:rPr>
                <w:rFonts w:ascii="Arial" w:hAnsi="Arial" w:cs="Arial"/>
                <w:bCs/>
                <w:szCs w:val="22"/>
              </w:rPr>
              <w:t xml:space="preserve">(Por que está sendo adquirido? Pequeno histórico e </w:t>
            </w:r>
          </w:p>
          <w:p w:rsidR="00685A0B" w:rsidRPr="003425BD" w:rsidRDefault="00685A0B" w:rsidP="008A3B29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2413">
              <w:rPr>
                <w:rFonts w:ascii="Arial" w:hAnsi="Arial" w:cs="Arial"/>
                <w:bCs/>
                <w:szCs w:val="22"/>
              </w:rPr>
              <w:t>situação/problema atual)</w:t>
            </w:r>
            <w:r w:rsidR="008A3B29">
              <w:rPr>
                <w:rFonts w:ascii="Arial" w:hAnsi="Arial" w:cs="Arial"/>
                <w:bCs/>
                <w:szCs w:val="22"/>
              </w:rPr>
              <w:t>.</w:t>
            </w:r>
          </w:p>
        </w:tc>
      </w:tr>
      <w:tr w:rsidR="00A91498" w:rsidRPr="003425BD" w:rsidTr="00EF1590">
        <w:tblPrEx>
          <w:tblBorders>
            <w:insideH w:val="single" w:sz="4" w:space="0" w:color="auto"/>
          </w:tblBorders>
        </w:tblPrEx>
        <w:trPr>
          <w:trHeight w:val="1027"/>
          <w:tblHeader/>
        </w:trPr>
        <w:tc>
          <w:tcPr>
            <w:tcW w:w="483" w:type="dxa"/>
            <w:gridSpan w:val="2"/>
            <w:shd w:val="clear" w:color="auto" w:fill="8DB3E2" w:themeFill="text2" w:themeFillTint="66"/>
            <w:vAlign w:val="center"/>
          </w:tcPr>
          <w:p w:rsidR="00A91498" w:rsidRPr="003425BD" w:rsidRDefault="008E696B" w:rsidP="00FF42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700" w:type="dxa"/>
            <w:gridSpan w:val="2"/>
            <w:shd w:val="clear" w:color="auto" w:fill="auto"/>
            <w:vAlign w:val="center"/>
          </w:tcPr>
          <w:p w:rsidR="00A91498" w:rsidRPr="003C0692" w:rsidRDefault="00A91498" w:rsidP="00FC5262">
            <w:pPr>
              <w:spacing w:after="0" w:line="240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Dispositivo móvel leitor de RFID</w:t>
            </w:r>
          </w:p>
        </w:tc>
        <w:tc>
          <w:tcPr>
            <w:tcW w:w="445" w:type="dxa"/>
            <w:gridSpan w:val="2"/>
            <w:shd w:val="clear" w:color="auto" w:fill="8DB3E2" w:themeFill="text2" w:themeFillTint="66"/>
            <w:vAlign w:val="center"/>
          </w:tcPr>
          <w:p w:rsidR="00A91498" w:rsidRPr="003425BD" w:rsidRDefault="00A91498" w:rsidP="00A914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785" w:type="dxa"/>
            <w:gridSpan w:val="3"/>
            <w:shd w:val="clear" w:color="auto" w:fill="auto"/>
            <w:vAlign w:val="center"/>
          </w:tcPr>
          <w:p w:rsidR="00A91498" w:rsidRPr="00EF1590" w:rsidRDefault="008A3B29" w:rsidP="008A3B29">
            <w:pPr>
              <w:spacing w:after="0" w:line="240" w:lineRule="auto"/>
            </w:pPr>
            <w:r>
              <w:rPr>
                <w:sz w:val="22"/>
                <w:szCs w:val="22"/>
              </w:rPr>
              <w:t>Atualmente,</w:t>
            </w:r>
            <w:r w:rsidRPr="004B7F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todo controle de movimentação patrimonial das urnas eletrônicas do </w:t>
            </w:r>
            <w:r w:rsidRPr="004B7FF9">
              <w:rPr>
                <w:sz w:val="22"/>
                <w:szCs w:val="22"/>
              </w:rPr>
              <w:t>Tribunal Regional Eleitoral da Bahia</w:t>
            </w:r>
            <w:r>
              <w:rPr>
                <w:sz w:val="22"/>
                <w:szCs w:val="22"/>
              </w:rPr>
              <w:t xml:space="preserve"> é realizada através da solução implantada em 2017, a qual utiliza tecnologia de rádio frequência (RFID). Faz parte indispensável para o funcionamento desta solução os dispositivos móveis. </w:t>
            </w:r>
            <w:r w:rsidR="00EF1590">
              <w:t xml:space="preserve">A aquisição de </w:t>
            </w:r>
            <w:r>
              <w:t>mais 03 (três)</w:t>
            </w:r>
            <w:r w:rsidR="00A91498" w:rsidRPr="00593807">
              <w:t xml:space="preserve"> aparelhos manuais de leitura</w:t>
            </w:r>
            <w:r>
              <w:t xml:space="preserve"> </w:t>
            </w:r>
            <w:r w:rsidR="00EF1590">
              <w:t>visa</w:t>
            </w:r>
            <w:r w:rsidR="00A91498" w:rsidRPr="00593807">
              <w:t xml:space="preserve"> suprir </w:t>
            </w:r>
            <w:r w:rsidR="00637507">
              <w:t xml:space="preserve">a necessidade de substituição de </w:t>
            </w:r>
            <w:r>
              <w:t>dois</w:t>
            </w:r>
            <w:r w:rsidR="00637507">
              <w:t xml:space="preserve"> dos aparelhos que est</w:t>
            </w:r>
            <w:r>
              <w:t>ão</w:t>
            </w:r>
            <w:r w:rsidR="00637507">
              <w:t xml:space="preserve"> danificado</w:t>
            </w:r>
            <w:r>
              <w:t>s</w:t>
            </w:r>
            <w:r w:rsidR="00637507">
              <w:t xml:space="preserve"> e prover uma unidade de contingência para os </w:t>
            </w:r>
            <w:r w:rsidR="00A91498" w:rsidRPr="00593807">
              <w:t>períodos eleitorais, tendo em vista que nesses períodos, as urnas precisam ser transferidas e distribuídas de seus polos para todo o estado da Bahia, o que aumenta de sobremaneira a utilização dos dispositivos pelos depósitos de urnas e zonas eleitorais.</w:t>
            </w:r>
          </w:p>
        </w:tc>
      </w:tr>
      <w:tr w:rsidR="00685A0B" w:rsidRPr="003425BD" w:rsidTr="00EF15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734"/>
          <w:tblHeader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:rsidR="00685A0B" w:rsidRPr="003425BD" w:rsidRDefault="00685A0B" w:rsidP="00FF423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8939" w:type="dxa"/>
            <w:gridSpan w:val="8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685A0B" w:rsidRPr="003425BD" w:rsidRDefault="00685A0B" w:rsidP="00CD3FD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OBJETIVOS ESTRATÉGICOS</w:t>
            </w:r>
          </w:p>
          <w:p w:rsidR="00685A0B" w:rsidRPr="003425BD" w:rsidRDefault="00685A0B" w:rsidP="00F15630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2413">
              <w:rPr>
                <w:rFonts w:ascii="Arial" w:hAnsi="Arial" w:cs="Arial"/>
                <w:bCs/>
                <w:szCs w:val="22"/>
              </w:rPr>
              <w:t>(Referenciar os objetivos dos Planejamentos Estratégicos do Tribunal e de TIC, bem como ações do Plano Diretor de TIC, que respaldam os objetos da contratação/aquisição do quadro anterior)</w:t>
            </w:r>
          </w:p>
        </w:tc>
      </w:tr>
      <w:tr w:rsidR="00EF1590" w:rsidRPr="003425BD" w:rsidTr="00EF15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35"/>
          <w:tblHeader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:rsidR="00EF1590" w:rsidRPr="003425BD" w:rsidRDefault="00EF1590" w:rsidP="00FF4233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8939" w:type="dxa"/>
            <w:gridSpan w:val="8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EF1590" w:rsidRPr="00AD7126" w:rsidRDefault="00EF1590" w:rsidP="00613C84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AD7126">
              <w:rPr>
                <w:rFonts w:cs="Arial"/>
                <w:sz w:val="24"/>
                <w:szCs w:val="24"/>
              </w:rPr>
              <w:t>Promover a melhoria dos serviços de TIC (PEI).</w:t>
            </w:r>
          </w:p>
        </w:tc>
      </w:tr>
      <w:tr w:rsidR="00EF1590" w:rsidRPr="003425BD" w:rsidTr="00EF15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35"/>
          <w:tblHeader/>
        </w:trPr>
        <w:tc>
          <w:tcPr>
            <w:tcW w:w="474" w:type="dxa"/>
            <w:tcBorders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:rsidR="00EF1590" w:rsidRPr="003425BD" w:rsidRDefault="00EF1590" w:rsidP="00FF4233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939" w:type="dxa"/>
            <w:gridSpan w:val="8"/>
            <w:tcBorders>
              <w:right w:val="single" w:sz="12" w:space="0" w:color="auto"/>
            </w:tcBorders>
            <w:shd w:val="clear" w:color="auto" w:fill="auto"/>
          </w:tcPr>
          <w:p w:rsidR="00EF1590" w:rsidRPr="00AD7126" w:rsidRDefault="00EF1590" w:rsidP="00613C84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237F26">
              <w:rPr>
                <w:rFonts w:cs="Arial"/>
                <w:sz w:val="24"/>
                <w:szCs w:val="24"/>
              </w:rPr>
              <w:t>Primar pela Satisfação dos Usuários (PETI)</w:t>
            </w:r>
            <w:r>
              <w:rPr>
                <w:rFonts w:cs="Arial"/>
                <w:sz w:val="24"/>
                <w:szCs w:val="24"/>
              </w:rPr>
              <w:t>.</w:t>
            </w:r>
          </w:p>
        </w:tc>
      </w:tr>
      <w:tr w:rsidR="00CD3FD9" w:rsidRPr="003425BD" w:rsidTr="0023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blHeader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:rsidR="00CD3FD9" w:rsidRPr="003425BD" w:rsidRDefault="00FA3A0B" w:rsidP="00FF423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C2413">
              <w:rPr>
                <w:rFonts w:ascii="Arial" w:hAnsi="Arial" w:cs="Arial"/>
                <w:sz w:val="22"/>
                <w:szCs w:val="22"/>
              </w:rPr>
              <w:br w:type="page"/>
            </w:r>
            <w:r w:rsidR="00CD3FD9"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8939" w:type="dxa"/>
            <w:gridSpan w:val="8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CD3FD9" w:rsidRPr="003425BD" w:rsidRDefault="00CD3FD9" w:rsidP="00CD3FD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RESULTADOS A SEREM ALCANÇADOS</w:t>
            </w:r>
          </w:p>
          <w:p w:rsidR="00CD3FD9" w:rsidRPr="003425BD" w:rsidRDefault="00CD3FD9" w:rsidP="00D541E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2413">
              <w:rPr>
                <w:rFonts w:ascii="Arial" w:hAnsi="Arial" w:cs="Arial"/>
                <w:bCs/>
                <w:szCs w:val="22"/>
              </w:rPr>
              <w:t>(</w:t>
            </w:r>
            <w:r w:rsidR="00D541EB" w:rsidRPr="007C2413">
              <w:rPr>
                <w:rFonts w:ascii="Arial" w:hAnsi="Arial" w:cs="Arial"/>
                <w:bCs/>
                <w:szCs w:val="22"/>
              </w:rPr>
              <w:t>M</w:t>
            </w:r>
            <w:r w:rsidRPr="007C2413">
              <w:rPr>
                <w:rFonts w:ascii="Arial" w:hAnsi="Arial" w:cs="Arial"/>
                <w:bCs/>
                <w:szCs w:val="22"/>
              </w:rPr>
              <w:t>edidas e indicadores objetivos de resultados tangíveis e intangíveis</w:t>
            </w:r>
            <w:r w:rsidR="008C4315" w:rsidRPr="007C2413">
              <w:rPr>
                <w:rFonts w:ascii="Arial" w:hAnsi="Arial" w:cs="Arial"/>
                <w:bCs/>
                <w:szCs w:val="22"/>
              </w:rPr>
              <w:t xml:space="preserve"> relativos à solução</w:t>
            </w:r>
            <w:r w:rsidR="007C2413" w:rsidRPr="007C2413">
              <w:rPr>
                <w:rFonts w:ascii="Arial" w:hAnsi="Arial" w:cs="Arial"/>
                <w:bCs/>
                <w:szCs w:val="22"/>
              </w:rPr>
              <w:t>.</w:t>
            </w:r>
            <w:r w:rsidRPr="007C2413">
              <w:rPr>
                <w:rFonts w:ascii="Arial" w:hAnsi="Arial" w:cs="Arial"/>
                <w:bCs/>
                <w:szCs w:val="22"/>
              </w:rPr>
              <w:t>)</w:t>
            </w:r>
          </w:p>
        </w:tc>
      </w:tr>
      <w:tr w:rsidR="00CD3FD9" w:rsidRPr="003425BD" w:rsidTr="0023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35"/>
          <w:tblHeader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:rsidR="00CD3FD9" w:rsidRPr="003425BD" w:rsidRDefault="00CD3FD9" w:rsidP="00FF4233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939" w:type="dxa"/>
            <w:gridSpan w:val="8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D3FD9" w:rsidRPr="003425BD" w:rsidRDefault="00EF1590" w:rsidP="00CD3FD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0C214C">
              <w:rPr>
                <w:rFonts w:cs="Arial"/>
                <w:sz w:val="24"/>
                <w:szCs w:val="24"/>
              </w:rPr>
              <w:t>Continuidade dos serviços de TIC, com incremento do grau de satisfação dos clientes internos</w:t>
            </w:r>
            <w:r>
              <w:rPr>
                <w:rFonts w:cs="Arial"/>
                <w:sz w:val="24"/>
                <w:szCs w:val="24"/>
              </w:rPr>
              <w:t xml:space="preserve">. </w:t>
            </w:r>
          </w:p>
        </w:tc>
      </w:tr>
      <w:tr w:rsidR="00CD3FD9" w:rsidRPr="003425BD" w:rsidTr="0023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blHeader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:rsidR="00CD3FD9" w:rsidRPr="003425BD" w:rsidRDefault="00CD3FD9" w:rsidP="00FF423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8939" w:type="dxa"/>
            <w:gridSpan w:val="8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CD3FD9" w:rsidRPr="00BB07CA" w:rsidRDefault="00CD3FD9" w:rsidP="00CD3FD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B07CA">
              <w:rPr>
                <w:rFonts w:ascii="Arial" w:hAnsi="Arial" w:cs="Arial"/>
                <w:b/>
                <w:bCs/>
                <w:sz w:val="22"/>
                <w:szCs w:val="22"/>
              </w:rPr>
              <w:t>OBSERVAÇÕES E ANEXOS</w:t>
            </w:r>
          </w:p>
          <w:p w:rsidR="00CD3FD9" w:rsidRPr="00BB07CA" w:rsidRDefault="00CD3FD9" w:rsidP="007C2413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7CA">
              <w:rPr>
                <w:rFonts w:ascii="Arial" w:hAnsi="Arial" w:cs="Arial"/>
                <w:bCs/>
                <w:szCs w:val="22"/>
              </w:rPr>
              <w:t>(</w:t>
            </w:r>
            <w:r w:rsidR="007C2413" w:rsidRPr="00BB07CA">
              <w:rPr>
                <w:rFonts w:ascii="Arial" w:hAnsi="Arial" w:cs="Arial"/>
                <w:bCs/>
                <w:szCs w:val="22"/>
              </w:rPr>
              <w:t>Memória de cálculo do quantitativo necessário; d</w:t>
            </w:r>
            <w:r w:rsidRPr="00BB07CA">
              <w:rPr>
                <w:rFonts w:ascii="Arial" w:hAnsi="Arial" w:cs="Arial"/>
                <w:bCs/>
                <w:szCs w:val="22"/>
              </w:rPr>
              <w:t>ocumentos utilizados para o embasamento da demanda; expectativa de entrega da solução; clientes internos e externos que farão uso da solução ou serão beneficiados; tempo de utilização ou validade da solução objeto da demanda</w:t>
            </w:r>
            <w:r w:rsidR="007C2413" w:rsidRPr="00BB07CA">
              <w:rPr>
                <w:rFonts w:ascii="Arial" w:hAnsi="Arial" w:cs="Arial"/>
                <w:bCs/>
                <w:szCs w:val="22"/>
              </w:rPr>
              <w:t>.</w:t>
            </w:r>
            <w:r w:rsidRPr="00BB07CA">
              <w:rPr>
                <w:rFonts w:ascii="Arial" w:hAnsi="Arial" w:cs="Arial"/>
                <w:bCs/>
                <w:szCs w:val="22"/>
              </w:rPr>
              <w:t>)</w:t>
            </w:r>
          </w:p>
        </w:tc>
      </w:tr>
      <w:tr w:rsidR="00CD3FD9" w:rsidRPr="003425BD" w:rsidTr="0023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35"/>
          <w:tblHeader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:rsidR="00CD3FD9" w:rsidRPr="003425BD" w:rsidRDefault="00CD3FD9" w:rsidP="00FF4233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939" w:type="dxa"/>
            <w:gridSpan w:val="8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D3FD9" w:rsidRPr="003425BD" w:rsidRDefault="00EF1590" w:rsidP="00CD3FD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AD7126">
              <w:rPr>
                <w:rFonts w:cs="Times New Roman"/>
                <w:sz w:val="24"/>
                <w:szCs w:val="24"/>
              </w:rPr>
              <w:t>Beneficiados: usuários de TI do Tribunal</w:t>
            </w:r>
          </w:p>
        </w:tc>
      </w:tr>
      <w:tr w:rsidR="00CD3FD9" w:rsidRPr="003425BD" w:rsidTr="0023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83"/>
          <w:tblHeader/>
        </w:trPr>
        <w:tc>
          <w:tcPr>
            <w:tcW w:w="941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CD3FD9" w:rsidRPr="003425BD" w:rsidRDefault="00CD3FD9" w:rsidP="00CD3FD9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ENCAMINHAMENTO</w:t>
            </w:r>
          </w:p>
        </w:tc>
      </w:tr>
      <w:tr w:rsidR="00CD3FD9" w:rsidRPr="003425BD" w:rsidTr="0023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4"/>
          <w:tblHeader/>
        </w:trPr>
        <w:tc>
          <w:tcPr>
            <w:tcW w:w="941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D3FD9" w:rsidRPr="003425BD" w:rsidRDefault="00CD3FD9" w:rsidP="00FA3A0B">
            <w:pPr>
              <w:spacing w:before="120"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425BD">
              <w:rPr>
                <w:rFonts w:ascii="Arial" w:hAnsi="Arial" w:cs="Arial"/>
                <w:sz w:val="22"/>
                <w:szCs w:val="22"/>
              </w:rPr>
              <w:t>Solicito a presente contratação</w:t>
            </w:r>
            <w:r w:rsidR="00D541EB" w:rsidRPr="003425BD">
              <w:rPr>
                <w:rFonts w:ascii="Arial" w:hAnsi="Arial" w:cs="Arial"/>
                <w:sz w:val="22"/>
                <w:szCs w:val="22"/>
              </w:rPr>
              <w:t>/aquisição</w:t>
            </w:r>
            <w:r w:rsidRPr="003425BD">
              <w:rPr>
                <w:rFonts w:ascii="Arial" w:hAnsi="Arial" w:cs="Arial"/>
                <w:sz w:val="22"/>
                <w:szCs w:val="22"/>
              </w:rPr>
              <w:t>, considerando sua relevância e oportunidade em relação aos objetivos estratégicos e as necessidades da Área Demandante.</w:t>
            </w:r>
          </w:p>
          <w:p w:rsidR="00CD3FD9" w:rsidRPr="003425BD" w:rsidRDefault="008C4315" w:rsidP="007E304D">
            <w:pPr>
              <w:spacing w:after="120" w:line="240" w:lineRule="auto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425BD">
              <w:rPr>
                <w:rFonts w:ascii="Arial" w:hAnsi="Arial" w:cs="Arial"/>
                <w:spacing w:val="-2"/>
                <w:sz w:val="22"/>
                <w:szCs w:val="22"/>
              </w:rPr>
              <w:t>À</w:t>
            </w:r>
            <w:r w:rsidR="00D541EB" w:rsidRPr="003425BD">
              <w:rPr>
                <w:rFonts w:ascii="Arial" w:hAnsi="Arial" w:cs="Arial"/>
                <w:spacing w:val="-2"/>
                <w:sz w:val="22"/>
                <w:szCs w:val="22"/>
              </w:rPr>
              <w:t xml:space="preserve"> Secretaria de Tecnologia da Informação</w:t>
            </w:r>
            <w:r w:rsidR="00CD3FD9" w:rsidRPr="003425BD">
              <w:rPr>
                <w:rFonts w:ascii="Arial" w:hAnsi="Arial" w:cs="Arial"/>
                <w:spacing w:val="-2"/>
                <w:sz w:val="22"/>
                <w:szCs w:val="22"/>
              </w:rPr>
              <w:t xml:space="preserve"> para </w:t>
            </w:r>
            <w:r w:rsidR="00D541EB" w:rsidRPr="003425BD">
              <w:rPr>
                <w:rFonts w:ascii="Arial" w:hAnsi="Arial" w:cs="Arial"/>
                <w:spacing w:val="-2"/>
                <w:sz w:val="22"/>
                <w:szCs w:val="22"/>
              </w:rPr>
              <w:t xml:space="preserve">análise </w:t>
            </w:r>
            <w:r w:rsidR="007E304D">
              <w:rPr>
                <w:rFonts w:ascii="Arial" w:hAnsi="Arial" w:cs="Arial"/>
                <w:spacing w:val="-2"/>
                <w:sz w:val="22"/>
                <w:szCs w:val="22"/>
              </w:rPr>
              <w:t xml:space="preserve">(conformidade do documento, verificação da previsão da demanda no Plano de Contratações do Tribunal etc.), </w:t>
            </w:r>
            <w:r w:rsidR="00CD3FD9" w:rsidRPr="003425BD">
              <w:rPr>
                <w:rFonts w:ascii="Arial" w:hAnsi="Arial" w:cs="Arial"/>
                <w:spacing w:val="-2"/>
                <w:sz w:val="22"/>
                <w:szCs w:val="22"/>
              </w:rPr>
              <w:t>indicação do Integrante Técnico</w:t>
            </w:r>
            <w:r w:rsidR="007E304D">
              <w:rPr>
                <w:rFonts w:ascii="Arial" w:hAnsi="Arial" w:cs="Arial"/>
                <w:spacing w:val="-2"/>
                <w:sz w:val="22"/>
                <w:szCs w:val="22"/>
              </w:rPr>
              <w:t xml:space="preserve">, criação do PAD e </w:t>
            </w:r>
            <w:r w:rsidR="00AE46E5" w:rsidRPr="003425BD">
              <w:rPr>
                <w:rFonts w:ascii="Arial" w:hAnsi="Arial" w:cs="Arial"/>
                <w:spacing w:val="-2"/>
                <w:sz w:val="22"/>
                <w:szCs w:val="22"/>
              </w:rPr>
              <w:t xml:space="preserve">encaminhamento </w:t>
            </w:r>
            <w:r w:rsidR="007E304D">
              <w:rPr>
                <w:rFonts w:ascii="Arial" w:hAnsi="Arial" w:cs="Arial"/>
                <w:spacing w:val="-2"/>
                <w:sz w:val="22"/>
                <w:szCs w:val="22"/>
              </w:rPr>
              <w:t>à ASSESD para fins de indicação do Integrante Administrativo. Após, à SGA para instituição da equipe de planejamento da contratação.</w:t>
            </w:r>
          </w:p>
        </w:tc>
      </w:tr>
      <w:tr w:rsidR="00CD3FD9" w:rsidRPr="003425BD" w:rsidTr="0023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83"/>
          <w:tblHeader/>
        </w:trPr>
        <w:tc>
          <w:tcPr>
            <w:tcW w:w="941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CD3FD9" w:rsidRPr="003425BD" w:rsidRDefault="003A015A" w:rsidP="00CD3FD9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ÁREA</w:t>
            </w:r>
            <w:r w:rsidR="00CD3FD9" w:rsidRPr="003425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DEMANDANTE DA SOLUÇÃO</w:t>
            </w:r>
          </w:p>
        </w:tc>
      </w:tr>
      <w:tr w:rsidR="00E932CE" w:rsidRPr="003425BD" w:rsidTr="0023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50"/>
          <w:tblHeader/>
        </w:trPr>
        <w:tc>
          <w:tcPr>
            <w:tcW w:w="941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3FD9" w:rsidRPr="003425BD" w:rsidRDefault="00384895" w:rsidP="00CD3FD9">
            <w:pPr>
              <w:snapToGrid w:val="0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425BD">
              <w:rPr>
                <w:rFonts w:ascii="Arial" w:hAnsi="Arial" w:cs="Arial"/>
                <w:sz w:val="22"/>
                <w:szCs w:val="22"/>
              </w:rPr>
              <w:t xml:space="preserve">Salvador,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315223079"/>
                <w:placeholder>
                  <w:docPart w:val="298F431821944F2AB4CF8D018A09E5E7"/>
                </w:placeholder>
                <w:date w:fullDate="2021-08-30T00:00:00Z">
                  <w:dateFormat w:val="d' de 'MMMM' de 'yyyy"/>
                  <w:lid w:val="pt-BR"/>
                  <w:storeMappedDataAs w:val="dateTime"/>
                  <w:calendar w:val="gregorian"/>
                </w:date>
              </w:sdtPr>
              <w:sdtEndPr/>
              <w:sdtContent>
                <w:r w:rsidR="00A01F2B">
                  <w:rPr>
                    <w:rFonts w:ascii="Arial" w:hAnsi="Arial" w:cs="Arial"/>
                    <w:sz w:val="22"/>
                    <w:szCs w:val="22"/>
                  </w:rPr>
                  <w:t>30 de agosto de 2021</w:t>
                </w:r>
              </w:sdtContent>
            </w:sdt>
            <w:r w:rsidR="007D40A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D3FD9" w:rsidRPr="003425BD" w:rsidRDefault="00384895" w:rsidP="00384895">
            <w:pPr>
              <w:spacing w:before="120"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______________</w:t>
            </w:r>
            <w:r w:rsidR="00CD3FD9"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______________________</w:t>
            </w:r>
          </w:p>
          <w:p w:rsidR="008F3EF1" w:rsidRPr="00DF4AF2" w:rsidRDefault="008F3EF1" w:rsidP="008F3EF1">
            <w:pPr>
              <w:spacing w:after="0" w:line="240" w:lineRule="auto"/>
              <w:ind w:left="5387"/>
              <w:jc w:val="center"/>
              <w:rPr>
                <w:rFonts w:cs="Times New Roman"/>
                <w:b/>
                <w:bCs/>
                <w:sz w:val="24"/>
              </w:rPr>
            </w:pPr>
            <w:r>
              <w:rPr>
                <w:rFonts w:cs="Times New Roman"/>
                <w:b/>
                <w:bCs/>
                <w:sz w:val="24"/>
              </w:rPr>
              <w:t>André Anton Hadad</w:t>
            </w:r>
          </w:p>
          <w:p w:rsidR="008F3EF1" w:rsidRPr="00DF4AF2" w:rsidRDefault="008F3EF1" w:rsidP="008F3EF1">
            <w:pPr>
              <w:spacing w:after="0" w:line="240" w:lineRule="auto"/>
              <w:ind w:left="5387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DF4AF2">
              <w:rPr>
                <w:rFonts w:ascii="Arial" w:hAnsi="Arial" w:cs="Arial"/>
                <w:b/>
                <w:bCs/>
                <w:i/>
                <w:iCs/>
              </w:rPr>
              <w:t>Coordenadoria de Equipamento e Suporte</w:t>
            </w:r>
          </w:p>
          <w:p w:rsidR="00CD3FD9" w:rsidRPr="003425BD" w:rsidRDefault="008F3EF1" w:rsidP="008F3EF1">
            <w:pPr>
              <w:spacing w:after="0" w:line="240" w:lineRule="auto"/>
              <w:ind w:left="538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4AF2">
              <w:rPr>
                <w:rFonts w:cs="Times New Roman"/>
                <w:bCs/>
                <w:sz w:val="16"/>
                <w:szCs w:val="16"/>
              </w:rPr>
              <w:t>Assinado Eletronicamente</w:t>
            </w:r>
          </w:p>
        </w:tc>
      </w:tr>
      <w:tr w:rsidR="0002719B" w:rsidRPr="003425BD" w:rsidTr="0023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83"/>
          <w:tblHeader/>
        </w:trPr>
        <w:tc>
          <w:tcPr>
            <w:tcW w:w="941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2719B" w:rsidRPr="003425BD" w:rsidRDefault="0002719B" w:rsidP="005E1CAB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IDENTIFICAÇÃ</w:t>
            </w:r>
            <w:r w:rsidR="000B6A7E" w:rsidRPr="003425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 DA </w:t>
            </w:r>
            <w:r w:rsidR="005E1CAB"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EQUIPE DE PLANEJAMENTO DA CONTRATAÇÃO</w:t>
            </w:r>
          </w:p>
        </w:tc>
      </w:tr>
      <w:tr w:rsidR="00877686" w:rsidRPr="003425BD" w:rsidTr="0023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7"/>
          <w:tblHeader/>
        </w:trPr>
        <w:tc>
          <w:tcPr>
            <w:tcW w:w="4452" w:type="dxa"/>
            <w:gridSpan w:val="5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77686" w:rsidRPr="003425BD" w:rsidRDefault="00877686" w:rsidP="00A83C3C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Integrante Demandante:</w:t>
            </w:r>
          </w:p>
          <w:p w:rsidR="003A015A" w:rsidRPr="003425BD" w:rsidRDefault="00EF1590" w:rsidP="00A83C3C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Livio de Assis Ara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877686" w:rsidRDefault="003A015A" w:rsidP="00A83C3C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Ramal</w:t>
            </w:r>
            <w:r w:rsidR="00877686"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7C2413" w:rsidRPr="003425BD" w:rsidRDefault="00EF1590" w:rsidP="00A83C3C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7302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77686" w:rsidRDefault="00877686" w:rsidP="00A83C3C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E-mail:</w:t>
            </w:r>
          </w:p>
          <w:p w:rsidR="007C2413" w:rsidRPr="003C0692" w:rsidRDefault="00EF1590" w:rsidP="00A83C3C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lassis@tre-ba.jus.br</w:t>
            </w:r>
          </w:p>
        </w:tc>
      </w:tr>
      <w:tr w:rsidR="00877686" w:rsidRPr="003425BD" w:rsidTr="0023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7"/>
          <w:tblHeader/>
        </w:trPr>
        <w:tc>
          <w:tcPr>
            <w:tcW w:w="4452" w:type="dxa"/>
            <w:gridSpan w:val="5"/>
            <w:tcBorders>
              <w:left w:val="single" w:sz="12" w:space="0" w:color="auto"/>
            </w:tcBorders>
            <w:shd w:val="clear" w:color="auto" w:fill="auto"/>
          </w:tcPr>
          <w:p w:rsidR="00877686" w:rsidRPr="003425BD" w:rsidRDefault="00877686" w:rsidP="00877686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Integrante Técnico:</w:t>
            </w:r>
          </w:p>
          <w:p w:rsidR="003A015A" w:rsidRPr="003C0692" w:rsidRDefault="00EF1590" w:rsidP="00877686">
            <w:pPr>
              <w:spacing w:after="0" w:line="240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Ana Isa Silva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877686" w:rsidRDefault="003A015A" w:rsidP="00A83C3C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Ramal</w:t>
            </w:r>
            <w:r w:rsidR="00877686"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7C2413" w:rsidRPr="003425BD" w:rsidRDefault="00EF1590" w:rsidP="00A83C3C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7302</w:t>
            </w:r>
          </w:p>
        </w:tc>
        <w:tc>
          <w:tcPr>
            <w:tcW w:w="340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77686" w:rsidRDefault="00877686" w:rsidP="00A83C3C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E-mail:</w:t>
            </w:r>
          </w:p>
          <w:p w:rsidR="007C2413" w:rsidRPr="003C0692" w:rsidRDefault="00EF1590" w:rsidP="00A83C3C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aisilva@tre-ba.jus.br</w:t>
            </w:r>
          </w:p>
        </w:tc>
      </w:tr>
      <w:tr w:rsidR="003A015A" w:rsidRPr="003425BD" w:rsidTr="002301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7"/>
          <w:tblHeader/>
        </w:trPr>
        <w:tc>
          <w:tcPr>
            <w:tcW w:w="4452" w:type="dxa"/>
            <w:gridSpan w:val="5"/>
            <w:tcBorders>
              <w:left w:val="single" w:sz="12" w:space="0" w:color="auto"/>
            </w:tcBorders>
            <w:shd w:val="clear" w:color="auto" w:fill="auto"/>
          </w:tcPr>
          <w:p w:rsidR="003A015A" w:rsidRPr="003425BD" w:rsidRDefault="003A015A" w:rsidP="00877686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Integrante Administrativo:</w:t>
            </w:r>
          </w:p>
          <w:p w:rsidR="003A015A" w:rsidRPr="003C0692" w:rsidRDefault="003A015A" w:rsidP="00877686">
            <w:pPr>
              <w:spacing w:after="0" w:line="240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3A015A" w:rsidRDefault="003A015A" w:rsidP="00A83C3C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Ramal:</w:t>
            </w:r>
          </w:p>
          <w:p w:rsidR="007C2413" w:rsidRPr="003425BD" w:rsidRDefault="007C2413" w:rsidP="00A83C3C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3A015A" w:rsidRDefault="003A015A" w:rsidP="00A83C3C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E-mail:</w:t>
            </w:r>
          </w:p>
          <w:p w:rsidR="007C2413" w:rsidRPr="003C0692" w:rsidRDefault="007C2413" w:rsidP="00A83C3C">
            <w:pPr>
              <w:spacing w:after="0" w:line="240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A3A0B" w:rsidRPr="003425BD" w:rsidRDefault="00FA3A0B" w:rsidP="00FA3A0B">
      <w:pPr>
        <w:rPr>
          <w:rFonts w:ascii="Arial" w:hAnsi="Arial" w:cs="Arial"/>
        </w:rPr>
      </w:pP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555"/>
      </w:tblGrid>
      <w:tr w:rsidR="00CD3FD9" w:rsidRPr="003425BD" w:rsidTr="006820FF">
        <w:trPr>
          <w:trHeight w:val="285"/>
        </w:trPr>
        <w:tc>
          <w:tcPr>
            <w:tcW w:w="9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CD3FD9" w:rsidRPr="003425BD" w:rsidRDefault="000B6A7E" w:rsidP="000B6A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PLANO DE CONTRATAÇÕES</w:t>
            </w:r>
          </w:p>
        </w:tc>
      </w:tr>
      <w:tr w:rsidR="00FA3A0B" w:rsidRPr="003425BD" w:rsidTr="006820FF">
        <w:trPr>
          <w:trHeight w:val="935"/>
        </w:trPr>
        <w:tc>
          <w:tcPr>
            <w:tcW w:w="95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A3A0B" w:rsidRPr="003425BD" w:rsidRDefault="00605D80" w:rsidP="003A015A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 demanda e</w:t>
            </w:r>
            <w:r w:rsidR="00FA3A0B"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stá no Plano de Contratações (Plancont)?</w:t>
            </w:r>
          </w:p>
          <w:p w:rsidR="00FA3A0B" w:rsidRPr="003425BD" w:rsidRDefault="00FA3A0B" w:rsidP="003A015A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A3A0B" w:rsidRPr="003425BD" w:rsidRDefault="00A83C3C" w:rsidP="006F127D">
            <w:pPr>
              <w:spacing w:after="120"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object w:dxaOrig="225" w:dyaOrig="225">
                <v:shape id="_x0000_i1091" type="#_x0000_t75" style="width:198.6pt;height:17.4pt" o:ole="">
                  <v:imagedata r:id="rId33" o:title=""/>
                </v:shape>
                <w:control r:id="rId34" w:name="OptionButton7" w:shapeid="_x0000_i1091"/>
              </w:object>
            </w:r>
            <w:r w:rsidR="007D40AA" w:rsidRPr="007D40AA">
              <w:rPr>
                <w:rFonts w:ascii="Arial" w:hAnsi="Arial" w:cs="Arial"/>
                <w:b/>
                <w:bCs/>
              </w:rPr>
              <w:object w:dxaOrig="225" w:dyaOrig="225">
                <v:shape id="_x0000_i1093" type="#_x0000_t75" style="width:31.8pt;height:19.8pt" o:ole="">
                  <v:imagedata r:id="rId35" o:title=""/>
                </v:shape>
                <w:control r:id="rId36" w:name="TextBox1" w:shapeid="_x0000_i1093"/>
              </w:object>
            </w:r>
          </w:p>
          <w:p w:rsidR="00FA3A0B" w:rsidRPr="003425BD" w:rsidRDefault="00A83C3C" w:rsidP="006F127D">
            <w:pPr>
              <w:spacing w:after="120"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object w:dxaOrig="225" w:dyaOrig="225">
                <v:shape id="_x0000_i1095" type="#_x0000_t75" style="width:468pt;height:16.8pt" o:ole="">
                  <v:imagedata r:id="rId37" o:title=""/>
                </v:shape>
                <w:control r:id="rId38" w:name="OptionButton8" w:shapeid="_x0000_i1095"/>
              </w:object>
            </w:r>
          </w:p>
        </w:tc>
      </w:tr>
      <w:tr w:rsidR="00AD056B" w:rsidRPr="003425BD" w:rsidTr="006820FF">
        <w:trPr>
          <w:trHeight w:val="285"/>
        </w:trPr>
        <w:tc>
          <w:tcPr>
            <w:tcW w:w="95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E2577" w:rsidRPr="003425BD" w:rsidRDefault="00CE2577" w:rsidP="00FA3A0B">
            <w:pPr>
              <w:snapToGrid w:val="0"/>
              <w:spacing w:before="120"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425BD">
              <w:rPr>
                <w:rFonts w:ascii="Arial" w:hAnsi="Arial" w:cs="Arial"/>
                <w:sz w:val="22"/>
                <w:szCs w:val="22"/>
              </w:rPr>
              <w:lastRenderedPageBreak/>
              <w:t>Salvador,</w:t>
            </w:r>
            <w:r w:rsidR="007D40AA">
              <w:rPr>
                <w:rFonts w:ascii="Arial" w:hAnsi="Arial" w:cs="Arial"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335417763"/>
                <w:placeholder>
                  <w:docPart w:val="EE5A8A439FAB4383A31F089024C32B15"/>
                </w:placeholder>
                <w:date w:fullDate="2021-08-30T00:00:00Z">
                  <w:dateFormat w:val="d' de 'MMMM' de 'yyyy"/>
                  <w:lid w:val="pt-BR"/>
                  <w:storeMappedDataAs w:val="dateTime"/>
                  <w:calendar w:val="gregorian"/>
                </w:date>
              </w:sdtPr>
              <w:sdtEndPr/>
              <w:sdtContent>
                <w:r w:rsidR="00165CD8">
                  <w:rPr>
                    <w:rFonts w:ascii="Arial" w:hAnsi="Arial" w:cs="Arial"/>
                    <w:sz w:val="22"/>
                    <w:szCs w:val="22"/>
                  </w:rPr>
                  <w:t>30 de agosto de 2021</w:t>
                </w:r>
              </w:sdtContent>
            </w:sdt>
            <w:r w:rsidR="007D40A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D056B" w:rsidRPr="003425BD" w:rsidRDefault="00AD056B" w:rsidP="00AD056B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D056B" w:rsidRPr="003425BD" w:rsidRDefault="00AD056B" w:rsidP="00AD056B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D056B" w:rsidRPr="003425BD" w:rsidRDefault="00AD056B" w:rsidP="00AD05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________________________________________</w:t>
            </w:r>
          </w:p>
          <w:p w:rsidR="00AD056B" w:rsidRPr="003425BD" w:rsidRDefault="000B6A7E" w:rsidP="00AD05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Oficial de Gabinete - S</w:t>
            </w:r>
            <w:r w:rsidR="008F3EF1">
              <w:rPr>
                <w:rFonts w:ascii="Arial" w:hAnsi="Arial" w:cs="Arial"/>
                <w:b/>
                <w:bCs/>
                <w:sz w:val="22"/>
                <w:szCs w:val="22"/>
              </w:rPr>
              <w:t>TI</w:t>
            </w:r>
          </w:p>
          <w:p w:rsidR="00AD056B" w:rsidRPr="003425BD" w:rsidRDefault="005E1CAB" w:rsidP="00AD05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Assinado Eletronicamente</w:t>
            </w:r>
          </w:p>
        </w:tc>
      </w:tr>
      <w:tr w:rsidR="00CD3FD9" w:rsidRPr="003425BD" w:rsidTr="006820FF">
        <w:trPr>
          <w:trHeight w:val="300"/>
        </w:trPr>
        <w:tc>
          <w:tcPr>
            <w:tcW w:w="9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:rsidR="00CD3FD9" w:rsidRPr="003425BD" w:rsidRDefault="00CD3FD9" w:rsidP="00605D80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APROVAÇÃO </w:t>
            </w:r>
            <w:r w:rsidR="00605D8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 NOVA </w:t>
            </w:r>
            <w:r w:rsidRPr="003425BD">
              <w:rPr>
                <w:rFonts w:ascii="Arial" w:hAnsi="Arial" w:cs="Arial"/>
                <w:b/>
                <w:bCs/>
                <w:sz w:val="22"/>
                <w:szCs w:val="22"/>
              </w:rPr>
              <w:t>DEMANDA</w:t>
            </w:r>
            <w:r w:rsidR="00605D8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PELO CGOVTIC</w:t>
            </w:r>
          </w:p>
        </w:tc>
      </w:tr>
      <w:tr w:rsidR="00CD3FD9" w:rsidRPr="003425BD" w:rsidTr="006820FF">
        <w:trPr>
          <w:trHeight w:val="300"/>
        </w:trPr>
        <w:tc>
          <w:tcPr>
            <w:tcW w:w="9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D3FD9" w:rsidRDefault="00CD3FD9" w:rsidP="00FA3A0B">
            <w:pPr>
              <w:snapToGrid w:val="0"/>
              <w:spacing w:before="120"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sz w:val="22"/>
                <w:szCs w:val="22"/>
              </w:rPr>
              <w:t>Demanda aprovada.</w:t>
            </w:r>
            <w:r w:rsidRPr="003425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05D80">
              <w:rPr>
                <w:rFonts w:ascii="Arial" w:hAnsi="Arial" w:cs="Arial"/>
                <w:sz w:val="22"/>
                <w:szCs w:val="22"/>
              </w:rPr>
              <w:t xml:space="preserve">O processo deverá ser encaminhado à ASSESD para fins de indicação de Integrante Administrativo. Após a </w:t>
            </w:r>
            <w:r w:rsidR="00AD056B" w:rsidRPr="003425BD">
              <w:rPr>
                <w:rFonts w:ascii="Arial" w:hAnsi="Arial" w:cs="Arial"/>
                <w:sz w:val="22"/>
                <w:szCs w:val="22"/>
              </w:rPr>
              <w:t xml:space="preserve">SGA </w:t>
            </w:r>
            <w:r w:rsidR="00605D80">
              <w:rPr>
                <w:rFonts w:ascii="Arial" w:hAnsi="Arial" w:cs="Arial"/>
                <w:sz w:val="22"/>
                <w:szCs w:val="22"/>
              </w:rPr>
              <w:t>deverá</w:t>
            </w:r>
            <w:r w:rsidR="00AD056B" w:rsidRPr="003425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1B50" w:rsidRPr="003425BD">
              <w:rPr>
                <w:rFonts w:ascii="Arial" w:hAnsi="Arial" w:cs="Arial"/>
                <w:sz w:val="22"/>
                <w:szCs w:val="22"/>
              </w:rPr>
              <w:t>in</w:t>
            </w:r>
            <w:r w:rsidR="00605D80">
              <w:rPr>
                <w:rFonts w:ascii="Arial" w:hAnsi="Arial" w:cs="Arial"/>
                <w:sz w:val="22"/>
                <w:szCs w:val="22"/>
              </w:rPr>
              <w:t>stitu</w:t>
            </w:r>
            <w:r w:rsidR="00261B50" w:rsidRPr="003425BD">
              <w:rPr>
                <w:rFonts w:ascii="Arial" w:hAnsi="Arial" w:cs="Arial"/>
                <w:sz w:val="22"/>
                <w:szCs w:val="22"/>
              </w:rPr>
              <w:t>ir</w:t>
            </w:r>
            <w:r w:rsidRPr="003425BD">
              <w:rPr>
                <w:rFonts w:ascii="Arial" w:hAnsi="Arial" w:cs="Arial"/>
                <w:sz w:val="22"/>
                <w:szCs w:val="22"/>
              </w:rPr>
              <w:t xml:space="preserve"> a E</w:t>
            </w:r>
            <w:r w:rsidR="00AD056B" w:rsidRPr="003425BD">
              <w:rPr>
                <w:rFonts w:ascii="Arial" w:hAnsi="Arial" w:cs="Arial"/>
                <w:sz w:val="22"/>
                <w:szCs w:val="22"/>
              </w:rPr>
              <w:t xml:space="preserve">quipe de </w:t>
            </w:r>
            <w:r w:rsidRPr="003425BD">
              <w:rPr>
                <w:rFonts w:ascii="Arial" w:hAnsi="Arial" w:cs="Arial"/>
                <w:sz w:val="22"/>
                <w:szCs w:val="22"/>
              </w:rPr>
              <w:t>P</w:t>
            </w:r>
            <w:r w:rsidR="00AD056B" w:rsidRPr="003425BD">
              <w:rPr>
                <w:rFonts w:ascii="Arial" w:hAnsi="Arial" w:cs="Arial"/>
                <w:sz w:val="22"/>
                <w:szCs w:val="22"/>
              </w:rPr>
              <w:t xml:space="preserve">lanejamento da </w:t>
            </w:r>
            <w:r w:rsidRPr="003425BD">
              <w:rPr>
                <w:rFonts w:ascii="Arial" w:hAnsi="Arial" w:cs="Arial"/>
                <w:sz w:val="22"/>
                <w:szCs w:val="22"/>
              </w:rPr>
              <w:t>C</w:t>
            </w:r>
            <w:r w:rsidR="00AD056B" w:rsidRPr="003425BD">
              <w:rPr>
                <w:rFonts w:ascii="Arial" w:hAnsi="Arial" w:cs="Arial"/>
                <w:sz w:val="22"/>
                <w:szCs w:val="22"/>
              </w:rPr>
              <w:t>ontratação</w:t>
            </w:r>
            <w:r w:rsidR="00605D80">
              <w:rPr>
                <w:rFonts w:ascii="Arial" w:hAnsi="Arial" w:cs="Arial"/>
                <w:sz w:val="22"/>
                <w:szCs w:val="22"/>
              </w:rPr>
              <w:t xml:space="preserve"> e encaminhar ao Gestor Demandante para ciência e início dos estudos preliminares</w:t>
            </w:r>
            <w:r w:rsidRPr="003425B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05D80" w:rsidRPr="003425BD" w:rsidRDefault="00605D80" w:rsidP="00FA3A0B">
            <w:pPr>
              <w:snapToGrid w:val="0"/>
              <w:spacing w:before="12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  <w:p w:rsidR="00CD3FD9" w:rsidRPr="003425BD" w:rsidRDefault="00CD3FD9" w:rsidP="00CD3FD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3425BD">
              <w:rPr>
                <w:rFonts w:ascii="Arial" w:hAnsi="Arial" w:cs="Arial"/>
                <w:b/>
                <w:sz w:val="22"/>
                <w:szCs w:val="22"/>
              </w:rPr>
              <w:t>Demanda não aprovada.</w:t>
            </w:r>
            <w:r w:rsidRPr="003425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05D80">
              <w:rPr>
                <w:rFonts w:ascii="Arial" w:hAnsi="Arial" w:cs="Arial"/>
                <w:sz w:val="22"/>
                <w:szCs w:val="22"/>
              </w:rPr>
              <w:t>O processo deverá ser encaminhado ao</w:t>
            </w:r>
            <w:r w:rsidR="00FA3A0B" w:rsidRPr="003425BD">
              <w:rPr>
                <w:rFonts w:ascii="Arial" w:hAnsi="Arial" w:cs="Arial"/>
                <w:sz w:val="22"/>
                <w:szCs w:val="22"/>
              </w:rPr>
              <w:t xml:space="preserve"> Gestor Demandante</w:t>
            </w:r>
            <w:r w:rsidR="00C565B3" w:rsidRPr="003425BD">
              <w:rPr>
                <w:rFonts w:ascii="Arial" w:hAnsi="Arial" w:cs="Arial"/>
                <w:sz w:val="22"/>
                <w:szCs w:val="22"/>
              </w:rPr>
              <w:t xml:space="preserve"> para </w:t>
            </w:r>
            <w:r w:rsidR="00605D80">
              <w:rPr>
                <w:rFonts w:ascii="Arial" w:hAnsi="Arial" w:cs="Arial"/>
                <w:sz w:val="22"/>
                <w:szCs w:val="22"/>
              </w:rPr>
              <w:t xml:space="preserve">ciência e </w:t>
            </w:r>
            <w:r w:rsidR="00C565B3" w:rsidRPr="003425BD">
              <w:rPr>
                <w:rFonts w:ascii="Arial" w:hAnsi="Arial" w:cs="Arial"/>
                <w:sz w:val="22"/>
                <w:szCs w:val="22"/>
              </w:rPr>
              <w:t>arquivamento</w:t>
            </w:r>
            <w:r w:rsidRPr="003425B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E1CAB" w:rsidRPr="003425BD" w:rsidRDefault="005E1CAB" w:rsidP="00605D80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0F688A" w:rsidRPr="003425BD" w:rsidRDefault="000F688A" w:rsidP="00CD3FD9">
      <w:pPr>
        <w:spacing w:after="0" w:line="240" w:lineRule="auto"/>
        <w:rPr>
          <w:rFonts w:ascii="Arial" w:hAnsi="Arial" w:cs="Arial"/>
          <w:sz w:val="22"/>
          <w:szCs w:val="22"/>
        </w:rPr>
      </w:pPr>
    </w:p>
    <w:sectPr w:rsidR="000F688A" w:rsidRPr="003425BD" w:rsidSect="007D4922">
      <w:headerReference w:type="default" r:id="rId39"/>
      <w:footerReference w:type="default" r:id="rId40"/>
      <w:pgSz w:w="11906" w:h="16838"/>
      <w:pgMar w:top="2517" w:right="991" w:bottom="1276" w:left="1134" w:header="56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15D" w:rsidRDefault="0014615D" w:rsidP="00D541EB">
      <w:pPr>
        <w:spacing w:after="0" w:line="240" w:lineRule="auto"/>
      </w:pPr>
      <w:r>
        <w:separator/>
      </w:r>
    </w:p>
  </w:endnote>
  <w:endnote w:type="continuationSeparator" w:id="0">
    <w:p w:rsidR="0014615D" w:rsidRDefault="0014615D" w:rsidP="00D5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239793747"/>
      <w:docPartObj>
        <w:docPartGallery w:val="Page Numbers (Bottom of Page)"/>
        <w:docPartUnique/>
      </w:docPartObj>
    </w:sdtPr>
    <w:sdtEndPr/>
    <w:sdtContent>
      <w:p w:rsidR="0014615D" w:rsidRPr="00622740" w:rsidRDefault="0014615D" w:rsidP="00812692">
        <w:pPr>
          <w:pStyle w:val="Rodap"/>
          <w:tabs>
            <w:tab w:val="clear" w:pos="4252"/>
            <w:tab w:val="clear" w:pos="8504"/>
            <w:tab w:val="right" w:pos="9356"/>
          </w:tabs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t>Documento de Oficialização da Demanda (DOD) – v</w:t>
        </w:r>
        <w:r w:rsidRPr="00622740">
          <w:rPr>
            <w:sz w:val="18"/>
            <w:szCs w:val="18"/>
          </w:rPr>
          <w:t xml:space="preserve">ersão do modelo: 1.2 de </w:t>
        </w:r>
        <w:r>
          <w:rPr>
            <w:sz w:val="18"/>
            <w:szCs w:val="18"/>
          </w:rPr>
          <w:t>18</w:t>
        </w:r>
        <w:r w:rsidRPr="00622740">
          <w:rPr>
            <w:sz w:val="18"/>
            <w:szCs w:val="18"/>
          </w:rPr>
          <w:t>/0</w:t>
        </w:r>
        <w:r>
          <w:rPr>
            <w:sz w:val="18"/>
            <w:szCs w:val="18"/>
          </w:rPr>
          <w:t>9</w:t>
        </w:r>
        <w:r w:rsidRPr="00622740">
          <w:rPr>
            <w:sz w:val="18"/>
            <w:szCs w:val="18"/>
          </w:rPr>
          <w:t>/2019</w:t>
        </w:r>
        <w:r w:rsidRPr="00622740">
          <w:rPr>
            <w:sz w:val="18"/>
            <w:szCs w:val="18"/>
          </w:rPr>
          <w:tab/>
        </w:r>
        <w:r w:rsidRPr="00622740">
          <w:rPr>
            <w:sz w:val="18"/>
            <w:szCs w:val="18"/>
          </w:rPr>
          <w:fldChar w:fldCharType="begin"/>
        </w:r>
        <w:r w:rsidRPr="00622740">
          <w:rPr>
            <w:sz w:val="18"/>
            <w:szCs w:val="18"/>
          </w:rPr>
          <w:instrText>PAGE   \* MERGEFORMAT</w:instrText>
        </w:r>
        <w:r w:rsidRPr="00622740">
          <w:rPr>
            <w:sz w:val="18"/>
            <w:szCs w:val="18"/>
          </w:rPr>
          <w:fldChar w:fldCharType="separate"/>
        </w:r>
        <w:r w:rsidR="006D3D76">
          <w:rPr>
            <w:noProof/>
            <w:sz w:val="18"/>
            <w:szCs w:val="18"/>
          </w:rPr>
          <w:t>1</w:t>
        </w:r>
        <w:r w:rsidRPr="00622740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15D" w:rsidRDefault="0014615D" w:rsidP="00D541EB">
      <w:pPr>
        <w:spacing w:after="0" w:line="240" w:lineRule="auto"/>
      </w:pPr>
      <w:r>
        <w:separator/>
      </w:r>
    </w:p>
  </w:footnote>
  <w:footnote w:type="continuationSeparator" w:id="0">
    <w:p w:rsidR="0014615D" w:rsidRDefault="0014615D" w:rsidP="00D541EB">
      <w:pPr>
        <w:spacing w:after="0" w:line="240" w:lineRule="auto"/>
      </w:pPr>
      <w:r>
        <w:continuationSeparator/>
      </w:r>
    </w:p>
  </w:footnote>
  <w:footnote w:id="1">
    <w:p w:rsidR="0014615D" w:rsidRDefault="0014615D" w:rsidP="00746DC2">
      <w:pPr>
        <w:pStyle w:val="Textodenotaderodap"/>
      </w:pPr>
      <w:r>
        <w:rPr>
          <w:rStyle w:val="Refdenotaderodap"/>
        </w:rPr>
        <w:footnoteRef/>
      </w:r>
      <w:r>
        <w:t xml:space="preserve"> Baseada em orientações de Claudio Cruz, Auditor do TCU, proferidas em 06/04/2015 à Comunidade TIControle.</w:t>
      </w:r>
    </w:p>
  </w:footnote>
  <w:footnote w:id="2">
    <w:p w:rsidR="0014615D" w:rsidRDefault="0014615D">
      <w:pPr>
        <w:pStyle w:val="Textodenotaderodap"/>
      </w:pPr>
      <w:r w:rsidRPr="00BB07CA">
        <w:rPr>
          <w:rStyle w:val="Refdenotaderodap"/>
        </w:rPr>
        <w:footnoteRef/>
      </w:r>
      <w:r w:rsidRPr="00BB07CA">
        <w:t xml:space="preserve"> Contratações que requeiram extensa especificação de itens, planejamento detalhado de implantação ou regras mais elaboradas de acompanhamento da execução são tidas como mais complexas. Para mais informações, consulte o Manual de Contratação de Soluções de TIC disponível em http://bpm.tre-ba.jus.br/stic.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15D" w:rsidRDefault="0014615D" w:rsidP="00E932CE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3E1F8B7B" wp14:editId="5B36C2A7">
          <wp:extent cx="819150" cy="819150"/>
          <wp:effectExtent l="0" t="0" r="0" b="0"/>
          <wp:docPr id="1" name="Imagem 1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im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4615D" w:rsidRPr="00E932CE" w:rsidRDefault="0014615D" w:rsidP="00E932CE">
    <w:pPr>
      <w:pStyle w:val="Cabealho"/>
      <w:spacing w:after="20"/>
      <w:jc w:val="center"/>
      <w:rPr>
        <w:rFonts w:ascii="Arial" w:hAnsi="Arial"/>
        <w:b/>
      </w:rPr>
    </w:pPr>
    <w:r w:rsidRPr="00E932CE">
      <w:rPr>
        <w:rFonts w:ascii="Arial" w:hAnsi="Arial"/>
        <w:b/>
      </w:rPr>
      <w:t>PODER JUDICIÁRIO FEDERAL</w:t>
    </w:r>
  </w:p>
  <w:p w:rsidR="0014615D" w:rsidRPr="00E932CE" w:rsidRDefault="0014615D" w:rsidP="00E932CE">
    <w:pPr>
      <w:pStyle w:val="Cabealho"/>
      <w:spacing w:after="20"/>
      <w:jc w:val="center"/>
      <w:rPr>
        <w:rFonts w:ascii="Arial" w:hAnsi="Arial"/>
        <w:b/>
      </w:rPr>
    </w:pPr>
    <w:r w:rsidRPr="00E932CE">
      <w:rPr>
        <w:rFonts w:ascii="Arial" w:hAnsi="Arial"/>
        <w:b/>
      </w:rPr>
      <w:t>TRIBUNAL REGIONAL ELEITORAL DA BAHIA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16"/>
        <w:szCs w:val="16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60" w:hanging="36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" w:hanging="36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" w:hanging="36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6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" w:hanging="360"/>
      </w:pPr>
    </w:lvl>
  </w:abstractNum>
  <w:abstractNum w:abstractNumId="1">
    <w:nsid w:val="22832F0C"/>
    <w:multiLevelType w:val="hybridMultilevel"/>
    <w:tmpl w:val="ECEA5D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0B4461"/>
    <w:multiLevelType w:val="hybridMultilevel"/>
    <w:tmpl w:val="E702EB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FD9"/>
    <w:rsid w:val="0002719B"/>
    <w:rsid w:val="0003086E"/>
    <w:rsid w:val="00054B2C"/>
    <w:rsid w:val="00070B3A"/>
    <w:rsid w:val="000B6A7E"/>
    <w:rsid w:val="000F688A"/>
    <w:rsid w:val="001016F1"/>
    <w:rsid w:val="0014615D"/>
    <w:rsid w:val="00165CD8"/>
    <w:rsid w:val="001B10EA"/>
    <w:rsid w:val="001C7DBB"/>
    <w:rsid w:val="00230167"/>
    <w:rsid w:val="00255CDA"/>
    <w:rsid w:val="00261B50"/>
    <w:rsid w:val="002C2014"/>
    <w:rsid w:val="002F3582"/>
    <w:rsid w:val="00307997"/>
    <w:rsid w:val="003238D2"/>
    <w:rsid w:val="003425BD"/>
    <w:rsid w:val="003622C9"/>
    <w:rsid w:val="00371506"/>
    <w:rsid w:val="00384895"/>
    <w:rsid w:val="003A015A"/>
    <w:rsid w:val="003C0692"/>
    <w:rsid w:val="003C19EB"/>
    <w:rsid w:val="003D7ED3"/>
    <w:rsid w:val="003F5303"/>
    <w:rsid w:val="004155FA"/>
    <w:rsid w:val="00431202"/>
    <w:rsid w:val="004A2DD2"/>
    <w:rsid w:val="00520136"/>
    <w:rsid w:val="005403E6"/>
    <w:rsid w:val="005D0EB9"/>
    <w:rsid w:val="005D5F70"/>
    <w:rsid w:val="005E1CAB"/>
    <w:rsid w:val="00605D80"/>
    <w:rsid w:val="00622740"/>
    <w:rsid w:val="00637507"/>
    <w:rsid w:val="006820FF"/>
    <w:rsid w:val="00685A0B"/>
    <w:rsid w:val="006D3D76"/>
    <w:rsid w:val="006E3641"/>
    <w:rsid w:val="006F127D"/>
    <w:rsid w:val="007206B3"/>
    <w:rsid w:val="007265E7"/>
    <w:rsid w:val="00746DC2"/>
    <w:rsid w:val="00786D8F"/>
    <w:rsid w:val="007B2409"/>
    <w:rsid w:val="007B38D7"/>
    <w:rsid w:val="007B46EA"/>
    <w:rsid w:val="007C2413"/>
    <w:rsid w:val="007D40AA"/>
    <w:rsid w:val="007D4922"/>
    <w:rsid w:val="007D5C27"/>
    <w:rsid w:val="007D790B"/>
    <w:rsid w:val="007E304D"/>
    <w:rsid w:val="007F1FA5"/>
    <w:rsid w:val="00812692"/>
    <w:rsid w:val="00877686"/>
    <w:rsid w:val="0088778C"/>
    <w:rsid w:val="008A3B29"/>
    <w:rsid w:val="008C4315"/>
    <w:rsid w:val="008E696B"/>
    <w:rsid w:val="008F3EF1"/>
    <w:rsid w:val="009748B1"/>
    <w:rsid w:val="00982E32"/>
    <w:rsid w:val="00994049"/>
    <w:rsid w:val="009B25C3"/>
    <w:rsid w:val="009F7A95"/>
    <w:rsid w:val="00A01F2B"/>
    <w:rsid w:val="00A106CA"/>
    <w:rsid w:val="00A17D35"/>
    <w:rsid w:val="00A83C3C"/>
    <w:rsid w:val="00A91498"/>
    <w:rsid w:val="00AC4292"/>
    <w:rsid w:val="00AD056B"/>
    <w:rsid w:val="00AD252F"/>
    <w:rsid w:val="00AE46E5"/>
    <w:rsid w:val="00AF6F70"/>
    <w:rsid w:val="00B521AE"/>
    <w:rsid w:val="00B672C7"/>
    <w:rsid w:val="00BB07CA"/>
    <w:rsid w:val="00BC4608"/>
    <w:rsid w:val="00BE7B99"/>
    <w:rsid w:val="00C41637"/>
    <w:rsid w:val="00C44603"/>
    <w:rsid w:val="00C565B3"/>
    <w:rsid w:val="00C568FA"/>
    <w:rsid w:val="00CD3FD9"/>
    <w:rsid w:val="00CE2577"/>
    <w:rsid w:val="00D21AA3"/>
    <w:rsid w:val="00D313FB"/>
    <w:rsid w:val="00D31D8A"/>
    <w:rsid w:val="00D541EB"/>
    <w:rsid w:val="00DD1328"/>
    <w:rsid w:val="00DE2321"/>
    <w:rsid w:val="00E05708"/>
    <w:rsid w:val="00E932CE"/>
    <w:rsid w:val="00EA0AE0"/>
    <w:rsid w:val="00EF1590"/>
    <w:rsid w:val="00F15630"/>
    <w:rsid w:val="00F47728"/>
    <w:rsid w:val="00FA3A0B"/>
    <w:rsid w:val="00FA4AAB"/>
    <w:rsid w:val="00FC43CD"/>
    <w:rsid w:val="00FC5262"/>
    <w:rsid w:val="00FF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FD9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D3F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izHeading2">
    <w:name w:val="bizHeading2"/>
    <w:basedOn w:val="Ttulo2"/>
    <w:next w:val="Normal"/>
    <w:rsid w:val="00CD3FD9"/>
    <w:pPr>
      <w:keepNext w:val="0"/>
      <w:keepLines w:val="0"/>
      <w:tabs>
        <w:tab w:val="num" w:pos="360"/>
        <w:tab w:val="left" w:pos="567"/>
      </w:tabs>
      <w:spacing w:before="240" w:after="80"/>
      <w:jc w:val="left"/>
    </w:pPr>
    <w:rPr>
      <w:rFonts w:ascii="Calibri" w:eastAsia="Times New Roman" w:hAnsi="Calibri" w:cs="Calibri"/>
      <w:b w:val="0"/>
      <w:bCs w:val="0"/>
      <w:smallCaps/>
      <w:color w:val="auto"/>
      <w:spacing w:val="5"/>
      <w:sz w:val="28"/>
      <w:szCs w:val="28"/>
      <w:lang w:val="x-non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D3F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Cabealho">
    <w:name w:val="header"/>
    <w:basedOn w:val="Normal"/>
    <w:link w:val="CabealhoChar"/>
    <w:unhideWhenUsed/>
    <w:rsid w:val="00D541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541EB"/>
    <w:rPr>
      <w:rFonts w:ascii="Calibri" w:eastAsia="Times New Roman" w:hAnsi="Calibri" w:cs="Calibri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D541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541EB"/>
    <w:rPr>
      <w:rFonts w:ascii="Calibri" w:eastAsia="Times New Roman" w:hAnsi="Calibri" w:cs="Calibri"/>
      <w:sz w:val="20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41EB"/>
    <w:rPr>
      <w:rFonts w:ascii="Tahoma" w:eastAsia="Times New Roman" w:hAnsi="Tahoma" w:cs="Tahoma"/>
      <w:sz w:val="16"/>
      <w:szCs w:val="16"/>
      <w:lang w:eastAsia="zh-CN"/>
    </w:rPr>
  </w:style>
  <w:style w:type="paragraph" w:styleId="PargrafodaLista">
    <w:name w:val="List Paragraph"/>
    <w:basedOn w:val="Normal"/>
    <w:uiPriority w:val="34"/>
    <w:qFormat/>
    <w:rsid w:val="00A106CA"/>
    <w:pPr>
      <w:ind w:left="720"/>
      <w:contextualSpacing/>
    </w:pPr>
  </w:style>
  <w:style w:type="paragraph" w:customStyle="1" w:styleId="Ttulo1">
    <w:name w:val="Título1"/>
    <w:basedOn w:val="Normal"/>
    <w:next w:val="Normal"/>
    <w:rsid w:val="001016F1"/>
    <w:pPr>
      <w:spacing w:after="300" w:line="240" w:lineRule="auto"/>
      <w:contextualSpacing/>
      <w:jc w:val="left"/>
    </w:pPr>
    <w:rPr>
      <w:rFonts w:ascii="Cambria" w:hAnsi="Cambria" w:cs="Times New Roman"/>
      <w:color w:val="17365D"/>
      <w:spacing w:val="5"/>
      <w:kern w:val="1"/>
      <w:sz w:val="52"/>
      <w:szCs w:val="52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46DC2"/>
    <w:pPr>
      <w:suppressAutoHyphens w:val="0"/>
      <w:spacing w:after="0"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46DC2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46DC2"/>
    <w:rPr>
      <w:vertAlign w:val="superscript"/>
    </w:rPr>
  </w:style>
  <w:style w:type="character" w:styleId="TextodoEspaoReservado">
    <w:name w:val="Placeholder Text"/>
    <w:basedOn w:val="Fontepargpadro"/>
    <w:uiPriority w:val="99"/>
    <w:semiHidden/>
    <w:rsid w:val="001C7DBB"/>
    <w:rPr>
      <w:color w:val="808080"/>
    </w:rPr>
  </w:style>
  <w:style w:type="character" w:styleId="Hyperlink">
    <w:name w:val="Hyperlink"/>
    <w:basedOn w:val="Fontepargpadro"/>
    <w:uiPriority w:val="99"/>
    <w:unhideWhenUsed/>
    <w:rsid w:val="00C568FA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rsid w:val="00A91498"/>
    <w:pPr>
      <w:spacing w:after="120"/>
      <w:jc w:val="left"/>
    </w:pPr>
    <w:rPr>
      <w:rFonts w:eastAsia="Calibri" w:cs="Cambria"/>
      <w:sz w:val="22"/>
      <w:szCs w:val="22"/>
    </w:rPr>
  </w:style>
  <w:style w:type="character" w:customStyle="1" w:styleId="CorpodetextoChar">
    <w:name w:val="Corpo de texto Char"/>
    <w:basedOn w:val="Fontepargpadro"/>
    <w:link w:val="Corpodetexto"/>
    <w:rsid w:val="00A91498"/>
    <w:rPr>
      <w:rFonts w:ascii="Calibri" w:eastAsia="Calibri" w:hAnsi="Calibri" w:cs="Cambri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FD9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D3F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izHeading2">
    <w:name w:val="bizHeading2"/>
    <w:basedOn w:val="Ttulo2"/>
    <w:next w:val="Normal"/>
    <w:rsid w:val="00CD3FD9"/>
    <w:pPr>
      <w:keepNext w:val="0"/>
      <w:keepLines w:val="0"/>
      <w:tabs>
        <w:tab w:val="num" w:pos="360"/>
        <w:tab w:val="left" w:pos="567"/>
      </w:tabs>
      <w:spacing w:before="240" w:after="80"/>
      <w:jc w:val="left"/>
    </w:pPr>
    <w:rPr>
      <w:rFonts w:ascii="Calibri" w:eastAsia="Times New Roman" w:hAnsi="Calibri" w:cs="Calibri"/>
      <w:b w:val="0"/>
      <w:bCs w:val="0"/>
      <w:smallCaps/>
      <w:color w:val="auto"/>
      <w:spacing w:val="5"/>
      <w:sz w:val="28"/>
      <w:szCs w:val="28"/>
      <w:lang w:val="x-non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D3F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Cabealho">
    <w:name w:val="header"/>
    <w:basedOn w:val="Normal"/>
    <w:link w:val="CabealhoChar"/>
    <w:unhideWhenUsed/>
    <w:rsid w:val="00D541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541EB"/>
    <w:rPr>
      <w:rFonts w:ascii="Calibri" w:eastAsia="Times New Roman" w:hAnsi="Calibri" w:cs="Calibri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D541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541EB"/>
    <w:rPr>
      <w:rFonts w:ascii="Calibri" w:eastAsia="Times New Roman" w:hAnsi="Calibri" w:cs="Calibri"/>
      <w:sz w:val="20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41EB"/>
    <w:rPr>
      <w:rFonts w:ascii="Tahoma" w:eastAsia="Times New Roman" w:hAnsi="Tahoma" w:cs="Tahoma"/>
      <w:sz w:val="16"/>
      <w:szCs w:val="16"/>
      <w:lang w:eastAsia="zh-CN"/>
    </w:rPr>
  </w:style>
  <w:style w:type="paragraph" w:styleId="PargrafodaLista">
    <w:name w:val="List Paragraph"/>
    <w:basedOn w:val="Normal"/>
    <w:uiPriority w:val="34"/>
    <w:qFormat/>
    <w:rsid w:val="00A106CA"/>
    <w:pPr>
      <w:ind w:left="720"/>
      <w:contextualSpacing/>
    </w:pPr>
  </w:style>
  <w:style w:type="paragraph" w:customStyle="1" w:styleId="Ttulo1">
    <w:name w:val="Título1"/>
    <w:basedOn w:val="Normal"/>
    <w:next w:val="Normal"/>
    <w:rsid w:val="001016F1"/>
    <w:pPr>
      <w:spacing w:after="300" w:line="240" w:lineRule="auto"/>
      <w:contextualSpacing/>
      <w:jc w:val="left"/>
    </w:pPr>
    <w:rPr>
      <w:rFonts w:ascii="Cambria" w:hAnsi="Cambria" w:cs="Times New Roman"/>
      <w:color w:val="17365D"/>
      <w:spacing w:val="5"/>
      <w:kern w:val="1"/>
      <w:sz w:val="52"/>
      <w:szCs w:val="52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46DC2"/>
    <w:pPr>
      <w:suppressAutoHyphens w:val="0"/>
      <w:spacing w:after="0"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46DC2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46DC2"/>
    <w:rPr>
      <w:vertAlign w:val="superscript"/>
    </w:rPr>
  </w:style>
  <w:style w:type="character" w:styleId="TextodoEspaoReservado">
    <w:name w:val="Placeholder Text"/>
    <w:basedOn w:val="Fontepargpadro"/>
    <w:uiPriority w:val="99"/>
    <w:semiHidden/>
    <w:rsid w:val="001C7DBB"/>
    <w:rPr>
      <w:color w:val="808080"/>
    </w:rPr>
  </w:style>
  <w:style w:type="character" w:styleId="Hyperlink">
    <w:name w:val="Hyperlink"/>
    <w:basedOn w:val="Fontepargpadro"/>
    <w:uiPriority w:val="99"/>
    <w:unhideWhenUsed/>
    <w:rsid w:val="00C568FA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rsid w:val="00A91498"/>
    <w:pPr>
      <w:spacing w:after="120"/>
      <w:jc w:val="left"/>
    </w:pPr>
    <w:rPr>
      <w:rFonts w:eastAsia="Calibri" w:cs="Cambria"/>
      <w:sz w:val="22"/>
      <w:szCs w:val="22"/>
    </w:rPr>
  </w:style>
  <w:style w:type="character" w:customStyle="1" w:styleId="CorpodetextoChar">
    <w:name w:val="Corpo de texto Char"/>
    <w:basedOn w:val="Fontepargpadro"/>
    <w:link w:val="Corpodetexto"/>
    <w:rsid w:val="00A91498"/>
    <w:rPr>
      <w:rFonts w:ascii="Calibri" w:eastAsia="Calibri" w:hAnsi="Calibri" w:cs="Cambr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image" Target="media/image4.wmf"/><Relationship Id="rId26" Type="http://schemas.openxmlformats.org/officeDocument/2006/relationships/image" Target="media/image6.wmf"/><Relationship Id="rId39" Type="http://schemas.openxmlformats.org/officeDocument/2006/relationships/header" Target="header1.xml"/><Relationship Id="rId21" Type="http://schemas.openxmlformats.org/officeDocument/2006/relationships/control" Target="activeX/activeX9.xml"/><Relationship Id="rId34" Type="http://schemas.openxmlformats.org/officeDocument/2006/relationships/control" Target="activeX/activeX16.xml"/><Relationship Id="rId42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29" Type="http://schemas.openxmlformats.org/officeDocument/2006/relationships/control" Target="activeX/activeX14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control" Target="activeX/activeX11.xml"/><Relationship Id="rId32" Type="http://schemas.openxmlformats.org/officeDocument/2006/relationships/hyperlink" Target="mailto:seuel@tre-ba.jus.br" TargetMode="External"/><Relationship Id="rId37" Type="http://schemas.openxmlformats.org/officeDocument/2006/relationships/image" Target="media/image11.wmf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ntrol" Target="activeX/activeX4.xml"/><Relationship Id="rId23" Type="http://schemas.openxmlformats.org/officeDocument/2006/relationships/image" Target="media/image5.wmf"/><Relationship Id="rId28" Type="http://schemas.openxmlformats.org/officeDocument/2006/relationships/image" Target="media/image7.wmf"/><Relationship Id="rId36" Type="http://schemas.openxmlformats.org/officeDocument/2006/relationships/control" Target="activeX/activeX17.xml"/><Relationship Id="rId10" Type="http://schemas.openxmlformats.org/officeDocument/2006/relationships/control" Target="activeX/activeX1.xml"/><Relationship Id="rId19" Type="http://schemas.openxmlformats.org/officeDocument/2006/relationships/control" Target="activeX/activeX7.xml"/><Relationship Id="rId31" Type="http://schemas.openxmlformats.org/officeDocument/2006/relationships/control" Target="activeX/activeX15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10.xml"/><Relationship Id="rId27" Type="http://schemas.openxmlformats.org/officeDocument/2006/relationships/control" Target="activeX/activeX13.xml"/><Relationship Id="rId30" Type="http://schemas.openxmlformats.org/officeDocument/2006/relationships/image" Target="media/image8.wmf"/><Relationship Id="rId35" Type="http://schemas.openxmlformats.org/officeDocument/2006/relationships/image" Target="media/image10.wmf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control" Target="activeX/activeX2.xml"/><Relationship Id="rId17" Type="http://schemas.openxmlformats.org/officeDocument/2006/relationships/control" Target="activeX/activeX6.xml"/><Relationship Id="rId25" Type="http://schemas.openxmlformats.org/officeDocument/2006/relationships/control" Target="activeX/activeX12.xml"/><Relationship Id="rId33" Type="http://schemas.openxmlformats.org/officeDocument/2006/relationships/image" Target="media/image9.wmf"/><Relationship Id="rId38" Type="http://schemas.openxmlformats.org/officeDocument/2006/relationships/control" Target="activeX/activeX1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578AC7B2934342B7316F62CFEDFBD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4CD544-6CB3-4E54-93DF-8C567D6845EB}"/>
      </w:docPartPr>
      <w:docPartBody>
        <w:p w:rsidR="008462B1" w:rsidRDefault="00A06C81" w:rsidP="00A06C81">
          <w:pPr>
            <w:pStyle w:val="9D578AC7B2934342B7316F62CFEDFBD615"/>
          </w:pPr>
          <w:r w:rsidRPr="00636810">
            <w:rPr>
              <w:rStyle w:val="TextodoEspaoReservado"/>
              <w:rFonts w:eastAsiaTheme="minorHAnsi"/>
            </w:rPr>
            <w:t>Clique aqui para inserir uma data.</w:t>
          </w:r>
        </w:p>
      </w:docPartBody>
    </w:docPart>
    <w:docPart>
      <w:docPartPr>
        <w:name w:val="EE5A8A439FAB4383A31F089024C32B1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8827DC7-5189-45F3-8BE4-4051A5DBC2AE}"/>
      </w:docPartPr>
      <w:docPartBody>
        <w:p w:rsidR="008462B1" w:rsidRDefault="00A06C81" w:rsidP="00A06C81">
          <w:pPr>
            <w:pStyle w:val="EE5A8A439FAB4383A31F089024C32B159"/>
          </w:pPr>
          <w:r w:rsidRPr="0063681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298F431821944F2AB4CF8D018A09E5E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4E69F1D-A76E-4A65-81F2-9A00FE55E2D4}"/>
      </w:docPartPr>
      <w:docPartBody>
        <w:p w:rsidR="008462B1" w:rsidRDefault="00A06C81" w:rsidP="00A06C81">
          <w:pPr>
            <w:pStyle w:val="298F431821944F2AB4CF8D018A09E5E76"/>
          </w:pPr>
          <w:r w:rsidRPr="00636810">
            <w:rPr>
              <w:rStyle w:val="TextodoEspaoReservado"/>
            </w:rPr>
            <w:t>Clique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B1"/>
    <w:rsid w:val="008462B1"/>
    <w:rsid w:val="00A06C81"/>
    <w:rsid w:val="00E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A06C81"/>
    <w:rPr>
      <w:color w:val="808080"/>
    </w:rPr>
  </w:style>
  <w:style w:type="paragraph" w:customStyle="1" w:styleId="9D578AC7B2934342B7316F62CFEDFBD6">
    <w:name w:val="9D578AC7B2934342B7316F62CFEDFBD6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1">
    <w:name w:val="9D578AC7B2934342B7316F62CFEDFBD61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2">
    <w:name w:val="9D578AC7B2934342B7316F62CFEDFBD62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3">
    <w:name w:val="9D578AC7B2934342B7316F62CFEDFBD63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4">
    <w:name w:val="9D578AC7B2934342B7316F62CFEDFBD64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5">
    <w:name w:val="9D578AC7B2934342B7316F62CFEDFBD65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">
    <w:name w:val="EE5A8A439FAB4383A31F089024C32B15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6">
    <w:name w:val="9D578AC7B2934342B7316F62CFEDFBD66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7">
    <w:name w:val="9D578AC7B2934342B7316F62CFEDFBD67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1">
    <w:name w:val="EE5A8A439FAB4383A31F089024C32B151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8">
    <w:name w:val="9D578AC7B2934342B7316F62CFEDFBD68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2">
    <w:name w:val="EE5A8A439FAB4383A31F089024C32B152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9">
    <w:name w:val="9D578AC7B2934342B7316F62CFEDFBD69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298F431821944F2AB4CF8D018A09E5E7">
    <w:name w:val="298F431821944F2AB4CF8D018A09E5E7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3">
    <w:name w:val="EE5A8A439FAB4383A31F089024C32B153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10">
    <w:name w:val="9D578AC7B2934342B7316F62CFEDFBD610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298F431821944F2AB4CF8D018A09E5E71">
    <w:name w:val="298F431821944F2AB4CF8D018A09E5E71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4">
    <w:name w:val="EE5A8A439FAB4383A31F089024C32B154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11">
    <w:name w:val="9D578AC7B2934342B7316F62CFEDFBD611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298F431821944F2AB4CF8D018A09E5E72">
    <w:name w:val="298F431821944F2AB4CF8D018A09E5E72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5">
    <w:name w:val="EE5A8A439FAB4383A31F089024C32B155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12">
    <w:name w:val="9D578AC7B2934342B7316F62CFEDFBD612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298F431821944F2AB4CF8D018A09E5E73">
    <w:name w:val="298F431821944F2AB4CF8D018A09E5E73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6">
    <w:name w:val="EE5A8A439FAB4383A31F089024C32B156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13">
    <w:name w:val="9D578AC7B2934342B7316F62CFEDFBD613"/>
    <w:rsid w:val="00EF6E4E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298F431821944F2AB4CF8D018A09E5E74">
    <w:name w:val="298F431821944F2AB4CF8D018A09E5E74"/>
    <w:rsid w:val="00EF6E4E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7">
    <w:name w:val="EE5A8A439FAB4383A31F089024C32B157"/>
    <w:rsid w:val="00EF6E4E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14">
    <w:name w:val="9D578AC7B2934342B7316F62CFEDFBD614"/>
    <w:rsid w:val="00EF6E4E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298F431821944F2AB4CF8D018A09E5E75">
    <w:name w:val="298F431821944F2AB4CF8D018A09E5E75"/>
    <w:rsid w:val="00EF6E4E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8">
    <w:name w:val="EE5A8A439FAB4383A31F089024C32B158"/>
    <w:rsid w:val="00EF6E4E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15">
    <w:name w:val="9D578AC7B2934342B7316F62CFEDFBD615"/>
    <w:rsid w:val="00A06C8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298F431821944F2AB4CF8D018A09E5E76">
    <w:name w:val="298F431821944F2AB4CF8D018A09E5E76"/>
    <w:rsid w:val="00A06C8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9">
    <w:name w:val="EE5A8A439FAB4383A31F089024C32B159"/>
    <w:rsid w:val="00A06C8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A06C81"/>
    <w:rPr>
      <w:color w:val="808080"/>
    </w:rPr>
  </w:style>
  <w:style w:type="paragraph" w:customStyle="1" w:styleId="9D578AC7B2934342B7316F62CFEDFBD6">
    <w:name w:val="9D578AC7B2934342B7316F62CFEDFBD6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1">
    <w:name w:val="9D578AC7B2934342B7316F62CFEDFBD61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2">
    <w:name w:val="9D578AC7B2934342B7316F62CFEDFBD62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3">
    <w:name w:val="9D578AC7B2934342B7316F62CFEDFBD63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4">
    <w:name w:val="9D578AC7B2934342B7316F62CFEDFBD64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5">
    <w:name w:val="9D578AC7B2934342B7316F62CFEDFBD65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">
    <w:name w:val="EE5A8A439FAB4383A31F089024C32B15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6">
    <w:name w:val="9D578AC7B2934342B7316F62CFEDFBD66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7">
    <w:name w:val="9D578AC7B2934342B7316F62CFEDFBD67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1">
    <w:name w:val="EE5A8A439FAB4383A31F089024C32B151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8">
    <w:name w:val="9D578AC7B2934342B7316F62CFEDFBD68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2">
    <w:name w:val="EE5A8A439FAB4383A31F089024C32B152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9">
    <w:name w:val="9D578AC7B2934342B7316F62CFEDFBD69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298F431821944F2AB4CF8D018A09E5E7">
    <w:name w:val="298F431821944F2AB4CF8D018A09E5E7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3">
    <w:name w:val="EE5A8A439FAB4383A31F089024C32B153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10">
    <w:name w:val="9D578AC7B2934342B7316F62CFEDFBD610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298F431821944F2AB4CF8D018A09E5E71">
    <w:name w:val="298F431821944F2AB4CF8D018A09E5E71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4">
    <w:name w:val="EE5A8A439FAB4383A31F089024C32B154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11">
    <w:name w:val="9D578AC7B2934342B7316F62CFEDFBD611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298F431821944F2AB4CF8D018A09E5E72">
    <w:name w:val="298F431821944F2AB4CF8D018A09E5E72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5">
    <w:name w:val="EE5A8A439FAB4383A31F089024C32B155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12">
    <w:name w:val="9D578AC7B2934342B7316F62CFEDFBD612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298F431821944F2AB4CF8D018A09E5E73">
    <w:name w:val="298F431821944F2AB4CF8D018A09E5E73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6">
    <w:name w:val="EE5A8A439FAB4383A31F089024C32B156"/>
    <w:rsid w:val="008462B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13">
    <w:name w:val="9D578AC7B2934342B7316F62CFEDFBD613"/>
    <w:rsid w:val="00EF6E4E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298F431821944F2AB4CF8D018A09E5E74">
    <w:name w:val="298F431821944F2AB4CF8D018A09E5E74"/>
    <w:rsid w:val="00EF6E4E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7">
    <w:name w:val="EE5A8A439FAB4383A31F089024C32B157"/>
    <w:rsid w:val="00EF6E4E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14">
    <w:name w:val="9D578AC7B2934342B7316F62CFEDFBD614"/>
    <w:rsid w:val="00EF6E4E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298F431821944F2AB4CF8D018A09E5E75">
    <w:name w:val="298F431821944F2AB4CF8D018A09E5E75"/>
    <w:rsid w:val="00EF6E4E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8">
    <w:name w:val="EE5A8A439FAB4383A31F089024C32B158"/>
    <w:rsid w:val="00EF6E4E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9D578AC7B2934342B7316F62CFEDFBD615">
    <w:name w:val="9D578AC7B2934342B7316F62CFEDFBD615"/>
    <w:rsid w:val="00A06C8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298F431821944F2AB4CF8D018A09E5E76">
    <w:name w:val="298F431821944F2AB4CF8D018A09E5E76"/>
    <w:rsid w:val="00A06C8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EE5A8A439FAB4383A31F089024C32B159">
    <w:name w:val="EE5A8A439FAB4383A31F089024C32B159"/>
    <w:rsid w:val="00A06C81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23B9B-B62C-42C3-9299-29885F5A8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1042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6656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Flavio de Souza Dias</dc:creator>
  <cp:lastModifiedBy>Antonio Moises Almeida Braga</cp:lastModifiedBy>
  <cp:revision>2</cp:revision>
  <dcterms:created xsi:type="dcterms:W3CDTF">2021-09-29T15:25:00Z</dcterms:created>
  <dcterms:modified xsi:type="dcterms:W3CDTF">2021-09-29T15:25:00Z</dcterms:modified>
</cp:coreProperties>
</file>